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урока: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Химические свойства воды.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условия для:</w:t>
      </w:r>
    </w:p>
    <w:p w:rsidR="00CB2366" w:rsidRPr="00CB2366" w:rsidRDefault="00CB2366" w:rsidP="00CB2366">
      <w:pPr>
        <w:spacing w:after="109" w:line="217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B2366">
        <w:rPr>
          <w:rFonts w:ascii="Times New Roman" w:eastAsia="Times New Roman" w:hAnsi="Times New Roman" w:cs="Times New Roman"/>
          <w:sz w:val="18"/>
          <w:szCs w:val="18"/>
          <w:lang w:eastAsia="ru-RU"/>
        </w:rPr>
        <w:t>- успешного усвоения основных вопросов темы;</w:t>
      </w:r>
      <w:r w:rsidRPr="00CB236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улучшения  эмоциональной сферы учебно-воспитательного процесса на уроке;</w:t>
      </w:r>
      <w:r w:rsidRPr="00CB2366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развития у учащихся вербальных и  коммуникативных умений.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Помощь школьникам научиться делать переход от частного к общему и наоборот, составлять схемы и пользоваться ими.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учащихся ставить перед собой задачи на урок, планировать свою работу, отслеживать результаты деятельности.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химические стаканы, ножницы, фильтровальная бумага, индикаторная бумага (фенолфталеиновая, универсальная), пробирки, спички.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Вещества: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Вода (дистиллированная), натрий, железо, медь, оксиды кальция, фосфора (V), водный раствор оксида углерода (IV).</w:t>
      </w:r>
    </w:p>
    <w:p w:rsidR="00CB2366" w:rsidRPr="00CB2366" w:rsidRDefault="00CB2366" w:rsidP="00CB2366">
      <w:pPr>
        <w:spacing w:after="12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этап.Организационно-мотивационный</w:t>
      </w:r>
      <w:proofErr w:type="spellEnd"/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B2366" w:rsidRPr="00CB2366" w:rsidRDefault="00CB2366" w:rsidP="00CB2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Настроить учащихся на активную, плодотворную работу на уроке.</w:t>
      </w:r>
    </w:p>
    <w:p w:rsidR="00CB2366" w:rsidRPr="00CB2366" w:rsidRDefault="00CB2366" w:rsidP="00CB23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важность темы для дальнейшего изучения курса химии, а также практическую направленность данной темы.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мы с вами уже знаем: вода - важнейшее на Земле вещество. Она бесценна, т.к. очень многие процессы, протекающие в нас и вокруг нас, идут при  активном участии воды, в растворах. Давайте вспомним некоторые из них, разгадав кроссворд.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5" w:history="1">
        <w:r w:rsidRPr="00CB2366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 каждом столе.)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(Работают в парах, чья пара быстрее и без ошибок выполнит задание, тем «+» за работу.)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Тема нашего урока «Химические свойства воды». Как вы думаете: как нам лучше организовать работу, чтобы разобраться в данной теме? Что делать?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предлагают свои варианты, учитель записывает на уголке доски, чтобы сохранить до конца урока, редактирует, выделяет наиболее значимые и соответствующие теме урока. Это и будет составленный детьми план урока.)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этап.Подготовка</w:t>
      </w:r>
      <w:proofErr w:type="spellEnd"/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изучению новой темы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Актуализация знаний, необходимых для изучения данной темы.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организации  этапа  урока - фронтальный диалог:</w:t>
      </w:r>
    </w:p>
    <w:p w:rsidR="00CB2366" w:rsidRPr="00CB2366" w:rsidRDefault="00CB2366" w:rsidP="00CB2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вещества называются сложными?</w:t>
      </w:r>
    </w:p>
    <w:p w:rsidR="00CB2366" w:rsidRPr="00CB2366" w:rsidRDefault="00CB2366" w:rsidP="00CB2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классы сложных веществ вы знаете?</w:t>
      </w:r>
    </w:p>
    <w:p w:rsidR="00CB2366" w:rsidRPr="00CB2366" w:rsidRDefault="00CB2366" w:rsidP="00CB2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определение оксидов.</w:t>
      </w:r>
    </w:p>
    <w:p w:rsidR="00CB2366" w:rsidRPr="00CB2366" w:rsidRDefault="00CB2366" w:rsidP="00CB2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оксиды?</w:t>
      </w:r>
    </w:p>
    <w:p w:rsidR="00CB2366" w:rsidRPr="00CB2366" w:rsidRDefault="00CB2366" w:rsidP="00CB2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определение кислот.</w:t>
      </w:r>
    </w:p>
    <w:p w:rsidR="00CB2366" w:rsidRPr="00CB2366" w:rsidRDefault="00CB2366" w:rsidP="00CB236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формулы известных вам кислот.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парах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 данных вам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мини-тренажоров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6" w:history="1">
        <w:r w:rsidRPr="00CB2366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выбрать в отдельные группы: 1 - оксиды металлов, 2 - оксиды неметаллов, 3 - кислоты.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(Можно консультироваться, пользоваться учебником, тетрадью.)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Выпишите в тетрадь формулы, которые вы использовали. Что у них общего в строение молекул?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 данной группы называются основания.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можно дать определение этому классу веществ?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какие классы сложных веществ мы с вами вспомнили?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(Подводим итог выполненной работы. Учащиеся сами себя оценивают: насколько они проявили себя.)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этап.Изучение</w:t>
      </w:r>
      <w:proofErr w:type="spellEnd"/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нового материала. Закрепление знаний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B2366" w:rsidRPr="00CB2366" w:rsidRDefault="00CB2366" w:rsidP="00CB2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 показать химические свойства воды (демонстрационный опыт, химический эксперимент).</w:t>
      </w:r>
    </w:p>
    <w:p w:rsidR="00CB2366" w:rsidRPr="00CB2366" w:rsidRDefault="00CB2366" w:rsidP="00CB2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свойств воды помочь учащимся научиться объединять и обобщать их в схемы для удобства пользования.</w:t>
      </w:r>
    </w:p>
    <w:p w:rsidR="00CB2366" w:rsidRPr="00CB2366" w:rsidRDefault="00CB2366" w:rsidP="00CB2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умение пользоваться таблицей « Ряд активности металлов».</w:t>
      </w:r>
    </w:p>
    <w:p w:rsidR="00CB2366" w:rsidRPr="00CB2366" w:rsidRDefault="00CB2366" w:rsidP="00CB23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понятие о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гидроксидах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Демонстрационный опыт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столе учителя 4 химических стакана с водой. В них добавили (последовательно):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Сa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Cи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5A6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енолфталеиновый индикатор.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ученикам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Пронаблюдать, какие изменения происходят. Пометить у себя в тетради.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беседы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изменения произошли в первом и втором стаканах?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вы считаете, какой газ выделяется?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(Проверяем: поднесли зажженную лучинку – услышали хлопок. </w:t>
      </w: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Газ - водород!)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Почему в первом и втором стаканах индикатор изменил цвет на малиновый?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(Работа с таблицей окраски цветов индикаторов.)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записать уравнение реакций, протекающих в первых двух стаканах?</w:t>
      </w:r>
    </w:p>
    <w:p w:rsidR="00CB2366" w:rsidRPr="00CB2366" w:rsidRDefault="00CB2366" w:rsidP="00CB2366">
      <w:pPr>
        <w:spacing w:after="12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 + 2 HOH = 2 NaOH + H</w:t>
      </w:r>
      <w:r w:rsidRPr="00CB2366">
        <w:rPr>
          <w:rFonts w:ascii="Times New Roman" w:eastAsia="Times New Roman" w:hAnsi="Times New Roman" w:cs="Times New Roman"/>
          <w:sz w:val="14"/>
          <w:szCs w:val="14"/>
          <w:vertAlign w:val="subscript"/>
          <w:lang w:val="en-US" w:eastAsia="ru-RU"/>
        </w:rPr>
        <w:t>2</w:t>
      </w:r>
      <w:r w:rsidRPr="00CB23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615" cy="241300"/>
            <wp:effectExtent l="19050" t="0" r="635" b="0"/>
            <wp:docPr id="1" name="Рисунок 1" descr="http://xn--i1abbnckbmcl9fb.xn--p1ai/%D1%81%D1%82%D0%B0%D1%82%D1%8C%D0%B8/54927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49270/img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66" w:rsidRPr="00CB2366" w:rsidRDefault="00CB2366" w:rsidP="00CB2366">
      <w:pPr>
        <w:spacing w:after="12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 + 2H</w:t>
      </w:r>
      <w:r w:rsidRPr="00CB2366">
        <w:rPr>
          <w:rFonts w:ascii="Times New Roman" w:eastAsia="Times New Roman" w:hAnsi="Times New Roman" w:cs="Times New Roman"/>
          <w:sz w:val="14"/>
          <w:szCs w:val="14"/>
          <w:vertAlign w:val="subscript"/>
          <w:lang w:val="en-US" w:eastAsia="ru-RU"/>
        </w:rPr>
        <w:t>2</w:t>
      </w:r>
      <w:r w:rsidRPr="00CB23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 = Ca(OH)</w:t>
      </w:r>
      <w:r w:rsidRPr="005A664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 w:rsidRPr="00CB23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H</w:t>
      </w:r>
      <w:r w:rsidRPr="00CB2366">
        <w:rPr>
          <w:rFonts w:ascii="Times New Roman" w:eastAsia="Times New Roman" w:hAnsi="Times New Roman" w:cs="Times New Roman"/>
          <w:sz w:val="14"/>
          <w:szCs w:val="14"/>
          <w:vertAlign w:val="subscript"/>
          <w:lang w:val="en-US" w:eastAsia="ru-RU"/>
        </w:rPr>
        <w:t>2</w:t>
      </w:r>
      <w:r w:rsidRPr="00CB23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615" cy="241300"/>
            <wp:effectExtent l="19050" t="0" r="635" b="0"/>
            <wp:docPr id="2" name="Рисунок 2" descr="http://xn--i1abbnckbmcl9fb.xn--p1ai/%D1%81%D1%82%D0%B0%D1%82%D1%8C%D0%B8/54927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49270/img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(Учитель поясняет, как даются названия основаниям, как составляются формулы оснований по валентности.)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чем важнейшее отличие первых двух реакций?  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(Обращаем с ребятами внимание на разную скорость реакций. Знакомимся с рядом активности металлов.)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наблюдали в третьем стакане?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Газ.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(Доказываем, что это водород.)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Окраска индикатора не изменилась.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(Основания нет!)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(Разбираем и записываем уравнение новой реакции, находим железо в ряду активности металлов и делаем вывод о взаимодействии с водой металлов средней активности.)</w:t>
      </w:r>
    </w:p>
    <w:p w:rsidR="00CB2366" w:rsidRPr="00CB2366" w:rsidRDefault="00CB2366" w:rsidP="00CB2366">
      <w:pPr>
        <w:spacing w:after="12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H</w:t>
      </w:r>
      <w:r w:rsidRPr="00CB2366">
        <w:rPr>
          <w:rFonts w:ascii="Times New Roman" w:eastAsia="Times New Roman" w:hAnsi="Times New Roman" w:cs="Times New Roman"/>
          <w:sz w:val="14"/>
          <w:szCs w:val="14"/>
          <w:vertAlign w:val="subscript"/>
          <w:lang w:eastAsia="ru-RU"/>
        </w:rPr>
        <w:t>2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 =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FeO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H</w:t>
      </w:r>
      <w:r w:rsidRPr="00CB2366">
        <w:rPr>
          <w:rFonts w:ascii="Times New Roman" w:eastAsia="Times New Roman" w:hAnsi="Times New Roman" w:cs="Times New Roman"/>
          <w:sz w:val="14"/>
          <w:szCs w:val="14"/>
          <w:vertAlign w:val="subscript"/>
          <w:lang w:eastAsia="ru-RU"/>
        </w:rPr>
        <w:t>2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615" cy="241300"/>
            <wp:effectExtent l="19050" t="0" r="635" b="0"/>
            <wp:docPr id="3" name="Рисунок 3" descr="http://xn--i1abbnckbmcl9fb.xn--p1ai/%D1%81%D1%82%D0%B0%D1%82%D1%8C%D0%B8/549270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49270/img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вы заметили в четвертой пробирке?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Ничего! Там реакции не произошла. Железо стоит в ряду активности  после водорода!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Сделаем вывод о взаимодействии воды с металлами, составим опорную схему для лучшего запоминания.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(Учащиеся предлагают возможные схемы, учитель анализирует их с учащимися  и в итоге получается  примерно такая. (Можно показать на слайде.))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Схема №1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92"/>
        <w:gridCol w:w="60"/>
        <w:gridCol w:w="4370"/>
      </w:tblGrid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(активный) ==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(OH)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n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615" cy="241300"/>
                  <wp:effectExtent l="19050" t="0" r="635" b="0"/>
                  <wp:docPr id="4" name="Рисунок 4" descr="http://xn--i1abbnckbmcl9fb.xn--p1ai/%D1%81%D1%82%D0%B0%D1%82%D1%8C%D0%B8/549270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i1abbnckbmcl9fb.xn--p1ai/%D1%81%D1%82%D0%B0%D1%82%D1%8C%D0%B8/549270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(средней активности) ==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МеО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615" cy="241300"/>
                  <wp:effectExtent l="19050" t="0" r="635" b="0"/>
                  <wp:docPr id="5" name="Рисунок 5" descr="http://xn--i1abbnckbmcl9fb.xn--p1ai/%D1%81%D1%82%D0%B0%D1%82%D1%8C%D0%B8/549270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xn--i1abbnckbmcl9fb.xn--p1ai/%D1%81%D1%82%D0%B0%D1%82%D1%8C%D0%B8/549270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24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(неактивный) == (реакция не идёт!)</w:t>
            </w:r>
          </w:p>
        </w:tc>
      </w:tr>
    </w:tbl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(Учащиеся оформляют в тетради, красиво их выделив для лучшего запоминания.)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парах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закрепления изученного, выполнить работу в парах, обсуждая результаты и помогая друг другу. Можно обратиться за помощью к учителю.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Написать возможные уравнения реакций металлов с водой: К,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Ni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Hg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необходимости – воспользуйтесь схемой №1.)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Лабораторный опыт</w:t>
      </w:r>
    </w:p>
    <w:tbl>
      <w:tblPr>
        <w:tblW w:w="0" w:type="auto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27"/>
        <w:gridCol w:w="337"/>
        <w:gridCol w:w="150"/>
        <w:gridCol w:w="4593"/>
      </w:tblGrid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колбе - </w:t>
            </w:r>
            <w:r w:rsidRPr="00CB2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</w:t>
            </w:r>
            <w:r w:rsidRPr="00CB2366">
              <w:rPr>
                <w:rFonts w:ascii="Times New Roman" w:eastAsia="Times New Roman" w:hAnsi="Times New Roman" w:cs="Times New Roman"/>
                <w:b/>
                <w:bCs/>
                <w:sz w:val="14"/>
                <w:vertAlign w:val="subscript"/>
                <w:lang w:eastAsia="ru-RU"/>
              </w:rPr>
              <w:t>2</w:t>
            </w:r>
          </w:p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стакане 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СаО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795" cy="586740"/>
                  <wp:effectExtent l="19050" t="0" r="0" b="0"/>
                  <wp:docPr id="6" name="Рисунок 6" descr="http://xn--i1abbnckbmcl9fb.xn--p1ai/%D1%81%D1%82%D0%B0%D1%82%D1%8C%D0%B8/549270/full_clip_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xn--i1abbnckbmcl9fb.xn--p1ai/%D1%81%D1%82%D0%B0%D1%82%D1%8C%D0%B8/549270/full_clip_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Добавьте воду и универсальный индикатор.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B23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Наблюдаем!</w:t>
            </w:r>
          </w:p>
        </w:tc>
      </w:tr>
    </w:tbl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беседы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Что наблюдаем?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Какой вывод можно сделать?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Как написать соответствующее уравнение? (обсуждают и работают в парах, затем оформляют запись  в тетради и на доске)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Вывод фиксируем в виде схемы: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92"/>
        <w:gridCol w:w="60"/>
        <w:gridCol w:w="2586"/>
      </w:tblGrid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НеМеО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== КИСЛОТА</w:t>
            </w:r>
          </w:p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МеО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== ОСНОВАНИЕ</w:t>
            </w:r>
          </w:p>
        </w:tc>
      </w:tr>
    </w:tbl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Условие: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Получение кислоты и основания должны быть </w:t>
      </w: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растворимы!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в парах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Дописать возможные уравнения реакций (разного уровня сложности):</w:t>
      </w: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40"/>
        <w:gridCol w:w="120"/>
        <w:gridCol w:w="1650"/>
        <w:gridCol w:w="1489"/>
      </w:tblGrid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0190" cy="353695"/>
                  <wp:effectExtent l="19050" t="0" r="0" b="0"/>
                  <wp:docPr id="7" name="Рисунок 7" descr="http://xn--i1abbnckbmcl9fb.xn--p1ai/%D1%81%D1%82%D0%B0%D1%82%D1%8C%D0%B8/549270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xn--i1abbnckbmcl9fb.xn--p1ai/%D1%81%D1%82%D0%B0%D1%82%D1%8C%D0%B8/549270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353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ВаО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=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NаО</w:t>
            </w:r>
            <w:proofErr w:type="spellEnd"/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=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+ SO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+ SO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3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</w:p>
        </w:tc>
      </w:tr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080" cy="370840"/>
                  <wp:effectExtent l="19050" t="0" r="7620" b="0"/>
                  <wp:docPr id="8" name="Рисунок 8" descr="http://xn--i1abbnckbmcl9fb.xn--p1ai/%D1%81%D1%82%D0%B0%D1%82%D1%8C%D0%B8/549270/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xn--i1abbnckbmcl9fb.xn--p1ai/%D1%81%D1%82%D0%B0%D1%82%D1%8C%D0%B8/549270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70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AlO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3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Н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2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=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Н2О + N2O</w:t>
            </w:r>
            <w:r w:rsidRPr="00CB2366">
              <w:rPr>
                <w:rFonts w:ascii="Times New Roman" w:eastAsia="Times New Roman" w:hAnsi="Times New Roman" w:cs="Times New Roman"/>
                <w:sz w:val="14"/>
                <w:szCs w:val="14"/>
                <w:vertAlign w:val="subscript"/>
                <w:lang w:eastAsia="ru-RU"/>
              </w:rPr>
              <w:t>5</w:t>
            </w: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</w:t>
            </w:r>
          </w:p>
        </w:tc>
      </w:tr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2366" w:rsidRPr="00CB2366" w:rsidTr="00CB2366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4345" cy="483235"/>
                  <wp:effectExtent l="19050" t="0" r="1905" b="0"/>
                  <wp:docPr id="9" name="Рисунок 9" descr="http://xn--i1abbnckbmcl9fb.xn--p1ai/%D1%81%D1%82%D0%B0%D1%82%D1%8C%D0%B8/549270/img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xn--i1abbnckbmcl9fb.xn--p1ai/%D1%81%D1%82%D0%B0%D1%82%D1%8C%D0%B8/549270/img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45" cy="48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4, стр. 136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B2366" w:rsidRPr="00CB2366" w:rsidRDefault="00CB2366" w:rsidP="00CB2366">
            <w:pPr>
              <w:spacing w:after="12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этап. Оценочно-рефлексивный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Учитель:</w:t>
      </w: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начале урока мы с вами запланировали работу на урок. Давайте сравним с нашим планом и посмотрим, как мы с ним справились.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(Сверяются с планом, написанным в начале урока, что уже изучено, а над чем предстоит работать на следующих уроках.)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CB2366" w:rsidRPr="00CB2366" w:rsidRDefault="00CB2366" w:rsidP="00CB2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в тетради (опорные схемы).</w:t>
      </w:r>
    </w:p>
    <w:p w:rsidR="00CB2366" w:rsidRPr="00CB2366" w:rsidRDefault="00CB2366" w:rsidP="00CB2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П. -7.7 (учебник).</w:t>
      </w:r>
    </w:p>
    <w:p w:rsidR="00CB2366" w:rsidRPr="00CB2366" w:rsidRDefault="00CB2366" w:rsidP="00CB23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Упр.1, стр. 136.</w:t>
      </w:r>
    </w:p>
    <w:p w:rsidR="00CB2366" w:rsidRPr="009D3EDD" w:rsidRDefault="00CB2366" w:rsidP="00CB2366">
      <w:pPr>
        <w:numPr>
          <w:ilvl w:val="0"/>
          <w:numId w:val="4"/>
        </w:numPr>
        <w:spacing w:before="100" w:beforeAutospacing="1" w:after="122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Упр.4, стр. 236 </w:t>
      </w:r>
      <w:r w:rsidRPr="009D3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B23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(Ответить коротко в тетрадях.)</w:t>
      </w:r>
    </w:p>
    <w:p w:rsidR="00CB2366" w:rsidRPr="00CB2366" w:rsidRDefault="00CB2366" w:rsidP="00CB2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тебе на уроке было интересно?</w:t>
      </w:r>
    </w:p>
    <w:p w:rsidR="00CB2366" w:rsidRPr="00CB2366" w:rsidRDefault="00CB2366" w:rsidP="00CB2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 понятно?</w:t>
      </w:r>
    </w:p>
    <w:p w:rsidR="00CB2366" w:rsidRPr="00CB2366" w:rsidRDefault="00CB2366" w:rsidP="00CB2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обратить внимание учителю на следующем уроке?</w:t>
      </w:r>
    </w:p>
    <w:p w:rsidR="00CB2366" w:rsidRPr="00CB2366" w:rsidRDefault="00CB2366" w:rsidP="00CB23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оценишь свою работу на уроке?</w:t>
      </w:r>
    </w:p>
    <w:p w:rsidR="00CB2366" w:rsidRPr="00CB2366" w:rsidRDefault="00CB2366" w:rsidP="00CB2366">
      <w:pPr>
        <w:spacing w:after="12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3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с вами хорошо потрудились! Спасибо за урок!</w:t>
      </w:r>
    </w:p>
    <w:sectPr w:rsidR="00CB2366" w:rsidRPr="00CB2366" w:rsidSect="008D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54E"/>
    <w:multiLevelType w:val="multilevel"/>
    <w:tmpl w:val="22C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F2285F"/>
    <w:multiLevelType w:val="multilevel"/>
    <w:tmpl w:val="7542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521B5D"/>
    <w:multiLevelType w:val="multilevel"/>
    <w:tmpl w:val="093CB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CF1CC6"/>
    <w:multiLevelType w:val="multilevel"/>
    <w:tmpl w:val="0E147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0A6D1D"/>
    <w:multiLevelType w:val="multilevel"/>
    <w:tmpl w:val="664A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B2366"/>
    <w:rsid w:val="005A6645"/>
    <w:rsid w:val="008A24D8"/>
    <w:rsid w:val="008D5E89"/>
    <w:rsid w:val="009D3EDD"/>
    <w:rsid w:val="00C408AE"/>
    <w:rsid w:val="00CB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366"/>
    <w:rPr>
      <w:b/>
      <w:bCs/>
    </w:rPr>
  </w:style>
  <w:style w:type="character" w:styleId="a5">
    <w:name w:val="Emphasis"/>
    <w:basedOn w:val="a0"/>
    <w:uiPriority w:val="20"/>
    <w:qFormat/>
    <w:rsid w:val="00CB2366"/>
    <w:rPr>
      <w:i/>
      <w:iCs/>
    </w:rPr>
  </w:style>
  <w:style w:type="character" w:styleId="a6">
    <w:name w:val="Hyperlink"/>
    <w:basedOn w:val="a0"/>
    <w:uiPriority w:val="99"/>
    <w:semiHidden/>
    <w:unhideWhenUsed/>
    <w:rsid w:val="00CB236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B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9107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1532">
              <w:marLeft w:val="0"/>
              <w:marRight w:val="0"/>
              <w:marTop w:val="340"/>
              <w:marBottom w:val="0"/>
              <w:divBdr>
                <w:top w:val="single" w:sz="6" w:space="7" w:color="EAEAEA"/>
                <w:left w:val="none" w:sz="0" w:space="0" w:color="auto"/>
                <w:bottom w:val="single" w:sz="6" w:space="14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49270/pril2.doc" TargetMode="External"/><Relationship Id="rId11" Type="http://schemas.openxmlformats.org/officeDocument/2006/relationships/image" Target="media/image5.gif"/><Relationship Id="rId5" Type="http://schemas.openxmlformats.org/officeDocument/2006/relationships/hyperlink" Target="http://xn--i1abbnckbmcl9fb.xn--p1ai/%D1%81%D1%82%D0%B0%D1%82%D1%8C%D0%B8/549270/pril1.doc" TargetMode="Externa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976</Words>
  <Characters>5569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2019-06-08T06:05:00Z</cp:lastPrinted>
  <dcterms:created xsi:type="dcterms:W3CDTF">2018-09-13T18:29:00Z</dcterms:created>
  <dcterms:modified xsi:type="dcterms:W3CDTF">2019-06-08T06:06:00Z</dcterms:modified>
</cp:coreProperties>
</file>