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93B" w:rsidRPr="00B2693B" w:rsidRDefault="00B2693B" w:rsidP="00B269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93B">
        <w:rPr>
          <w:rFonts w:ascii="Times New Roman" w:hAnsi="Times New Roman" w:cs="Times New Roman"/>
          <w:b/>
          <w:sz w:val="28"/>
          <w:szCs w:val="28"/>
        </w:rPr>
        <w:t>Открытый урок</w:t>
      </w:r>
    </w:p>
    <w:p w:rsidR="00B2693B" w:rsidRPr="00B2693B" w:rsidRDefault="00B2693B" w:rsidP="00B269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93B">
        <w:rPr>
          <w:rFonts w:ascii="Times New Roman" w:hAnsi="Times New Roman" w:cs="Times New Roman"/>
          <w:b/>
          <w:sz w:val="28"/>
          <w:szCs w:val="28"/>
        </w:rPr>
        <w:t>Тема урока: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2693B">
        <w:rPr>
          <w:rFonts w:ascii="Times New Roman" w:hAnsi="Times New Roman" w:cs="Times New Roman"/>
          <w:b/>
          <w:sz w:val="28"/>
          <w:szCs w:val="28"/>
        </w:rPr>
        <w:t>Расул Гамзатов «Журавли»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Вид урока: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693B">
        <w:rPr>
          <w:rFonts w:ascii="Times New Roman" w:hAnsi="Times New Roman" w:cs="Times New Roman"/>
          <w:sz w:val="28"/>
          <w:szCs w:val="28"/>
        </w:rPr>
        <w:t>изучение новой темы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Цели обучения, которые достигаются на данном уроке (ссылка на учебную программу)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B2693B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B2693B">
        <w:rPr>
          <w:rFonts w:ascii="Times New Roman" w:hAnsi="Times New Roman" w:cs="Times New Roman"/>
          <w:sz w:val="28"/>
          <w:szCs w:val="28"/>
        </w:rPr>
        <w:t xml:space="preserve"> Определение основной мысли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Ч</w:t>
      </w:r>
      <w:proofErr w:type="gramStart"/>
      <w:r w:rsidRPr="00B2693B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B2693B">
        <w:rPr>
          <w:rFonts w:ascii="Times New Roman" w:hAnsi="Times New Roman" w:cs="Times New Roman"/>
          <w:sz w:val="28"/>
          <w:szCs w:val="28"/>
        </w:rPr>
        <w:t xml:space="preserve"> Анализ художественных произведений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Цели урока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- определять основную мысль текста на основе ключевых слов и словосочетаний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- анализировать содержание художественных произведений небольшого объема, определяя особенности изображения главных и второстепенных персонажей, лирического героя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Критерии оценивания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Учащийся умеет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- выделять ключевые слова и словосочетания прослушанного текста;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- определять тему и основную мысль произведения на основе ключевых слов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- определять особенности изображения лирического героя произведения;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- анализировать произведение, выявляя значение применения художественно – изобразительных средств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Языковые цели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Учащийся использует в своей речи слова по теме «День Победы: почему мы должны помнить»: советские солдаты, память, погибшие герои, журавли, а также применяет в диалоге фразы для выражения своего мнения: «я думаю», «мне кажется», «а вот я считаю», «насколько я знаю» и т.д.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Привитие ценностей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На уроке реализуется привитие ценностей: Уважение по отношению к себе и окружающим. Сотрудничество.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Привитие ценностей осуществляется через чтение, анализ произведения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2693B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B2693B">
        <w:rPr>
          <w:rFonts w:ascii="Times New Roman" w:hAnsi="Times New Roman" w:cs="Times New Roman"/>
          <w:sz w:val="28"/>
          <w:szCs w:val="28"/>
        </w:rPr>
        <w:t xml:space="preserve"> связи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 xml:space="preserve">На уроке наблюдается связь с предметом «История». </w:t>
      </w:r>
      <w:proofErr w:type="spellStart"/>
      <w:r w:rsidRPr="00B2693B">
        <w:rPr>
          <w:rFonts w:ascii="Times New Roman" w:hAnsi="Times New Roman" w:cs="Times New Roman"/>
          <w:sz w:val="28"/>
          <w:szCs w:val="28"/>
        </w:rPr>
        <w:t>Межпредметная</w:t>
      </w:r>
      <w:proofErr w:type="spellEnd"/>
      <w:r w:rsidRPr="00B2693B">
        <w:rPr>
          <w:rFonts w:ascii="Times New Roman" w:hAnsi="Times New Roman" w:cs="Times New Roman"/>
          <w:sz w:val="28"/>
          <w:szCs w:val="28"/>
        </w:rPr>
        <w:t xml:space="preserve"> интеграция на уроке реализуется через предложенные учителем факты, данные времен Великой Отечественной войны.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Предварительные знания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Это один из заключительных уроков по разделу: «День Победы: почему мы должны помнить»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Ход урока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Запланированные этапы урока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Запланированная деятельность на уроке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Начало урока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Прием «Ассоциации»: учащиеся говорят о том, какие у них возникают ассоциации со словом ВОЙНА.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Слово учителя о людских потерях на войне.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За годы войны наша страна потеряла столько людей, что до сих пор трудно подсчитать точное число всех тех, кто был убит, погиб в период оккупации, пропал без вести, был вывезен на работы в Германию и попал в плен.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По современным оценкам, людские потери СССР за время войны составили более 26 миллионов человек. Из них 8,7 миллиона человек – погибшие советские солдаты. 7,4 миллиона человек – преднамеренно истребленное мирное население. 6,1 миллиона человек – мирное население, погибшее во время оккупации.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Биография Расула Гамзатова.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История создания стихотворения Расула Гамзатова «Журавли»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Словарная работа: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2693B">
        <w:rPr>
          <w:rFonts w:ascii="Times New Roman" w:hAnsi="Times New Roman" w:cs="Times New Roman"/>
          <w:sz w:val="28"/>
          <w:szCs w:val="28"/>
        </w:rPr>
        <w:t>Сизый</w:t>
      </w:r>
      <w:proofErr w:type="gramEnd"/>
      <w:r w:rsidRPr="00B2693B">
        <w:rPr>
          <w:rFonts w:ascii="Times New Roman" w:hAnsi="Times New Roman" w:cs="Times New Roman"/>
          <w:sz w:val="28"/>
          <w:szCs w:val="28"/>
        </w:rPr>
        <w:t xml:space="preserve"> - тёмно-серый с синеватым оттенком,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Клин - (сужающийся, заостренный конец), выкликать – звать кого-либо.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Прослушивание текста стихотворения Расула Гамзатова «Журавли».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Работа в паре. Задание: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- общее задание: Запишите ключевые слова данного стихотворения (солдаты, журавли, летят, клин усталый)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1 ученик – записать чувства и эмоции, которые возникают при прочтении или прослушивании стихотворения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2 ученик – записать чувства и эмоции, которые передает автор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Прослушивание ответов.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Рассказ учителя об истории создания стихотворения «Журавли»: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Каждое литературное произведение имеет свою историю. Стихотворение Расула Гамзатова «Журавли», ставшее впоследствии песней – реквиемом по всем погибшим в войнах, в этом плане тоже не исключение. Находясь в Японии, Расул Гамзатов увидел известный памятник белым журавлям в Хиросиме. Ему рассказали и историю о девочке, ставшей жертвой последствий ядерной бомбардировки и так и не успевшей вырезать из бумаги тысячу журавликов. Поэт был потрясен этой смертью. Здесь же, в Японии, он получил телеграмму, в которой сообщалось о кончине его матери. Гамзатов вылетел в Москву и в самолете, думая о матери, вспомнил и умершего отца, и погибших на войне братьев. И та хиросимская девочка с бумажными журавликами не уходила из памяти. Вот так и родилось стихотворение, которое начиналось этими строчками: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Мне кажется порою, что джигиты,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С кровавых не пришедшие полей,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lastRenderedPageBreak/>
        <w:t>В могилах братских не были зарыты,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А превратились в белых журавлей...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Стихотворение увидел в журнале «Новый мир» Марк Бернес. Переработав его при посредстве автора и переводчика Наума Гребнева, Бернес прочитал его Яну Френкелю и попросил его написать музыку</w:t>
      </w:r>
      <w:proofErr w:type="gramStart"/>
      <w:r w:rsidRPr="00B2693B">
        <w:rPr>
          <w:rFonts w:ascii="Times New Roman" w:hAnsi="Times New Roman" w:cs="Times New Roman"/>
          <w:sz w:val="28"/>
          <w:szCs w:val="28"/>
        </w:rPr>
        <w:t>… Т</w:t>
      </w:r>
      <w:proofErr w:type="gramEnd"/>
      <w:r w:rsidRPr="00B2693B">
        <w:rPr>
          <w:rFonts w:ascii="Times New Roman" w:hAnsi="Times New Roman" w:cs="Times New Roman"/>
          <w:sz w:val="28"/>
          <w:szCs w:val="28"/>
        </w:rPr>
        <w:t>ак появилась песня. Она зажила своей полнокровной жизнью и обрела мировую популярность.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Прослушивание песни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Песня «Журавли» в исполнении Марка Бернеса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Выразительное чтение стихотворения.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Прием «Чтение с остановками»: после каждого четверостишия проводится обсуждение прочитанного через ответы на вопросы учителя, запись художественно-изобразительных средств, объяснение их роли.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1 остановка: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Мне кажется порою, что солдаты,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С кровавых не пришедшие полей,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Не в землю нашу полегли когда-то,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А превратились в белых журавлей.</w:t>
      </w:r>
    </w:p>
    <w:p w:rsidR="00B2693B" w:rsidRPr="00B2693B" w:rsidRDefault="00B2693B" w:rsidP="00B2693B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Вопросы учителя: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- Как вы понимаете выражение «полегли когда-то»? («полегли» - погибли на поле боя)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- Каким художественн</w:t>
      </w:r>
      <w:proofErr w:type="gramStart"/>
      <w:r w:rsidRPr="00B2693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2693B">
        <w:rPr>
          <w:rFonts w:ascii="Times New Roman" w:hAnsi="Times New Roman" w:cs="Times New Roman"/>
          <w:sz w:val="28"/>
          <w:szCs w:val="28"/>
        </w:rPr>
        <w:t xml:space="preserve"> изобразительным средством является выражение «с кровавых полей»? (метафора «с кровавых полей» - поле боя - помогает понять, насколько большими были потери на войне)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- Символом чего являются белые журавли?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 xml:space="preserve"> (журавли являются воплощением душ погибших воинов)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2 остановка: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 xml:space="preserve">Они до сей поры </w:t>
      </w:r>
      <w:proofErr w:type="gramStart"/>
      <w:r w:rsidRPr="00B2693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2693B">
        <w:rPr>
          <w:rFonts w:ascii="Times New Roman" w:hAnsi="Times New Roman" w:cs="Times New Roman"/>
          <w:sz w:val="28"/>
          <w:szCs w:val="28"/>
        </w:rPr>
        <w:t xml:space="preserve"> времен тех дальних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Летят и подают нам голоса.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Не потому ль так часто и печально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Вопросы учителя: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- Как вы думаете, зачем журавли «подают нам голоса»? (Подают голоса, чтобы мы помнили о них)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- Почему люди «замолкают, глядя в небеса»? Помнят ли люди о подвигах павших? Помнят ли сейчас?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- Нужно ли помнить павших солдат? Почему?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3 остановка: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lastRenderedPageBreak/>
        <w:t>Сегодня, предвечернею порою,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Я вижу, как в тумане журавли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Летят своим определенным строем,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Как по полям людьми они брели.</w:t>
      </w:r>
    </w:p>
    <w:p w:rsid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Вопросы для учителя: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- Почему именно эту картину видит лирический герой?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4 остановка: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Они летят, свершают путь свой длинный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И выкликают чьи-то имена.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Не потому ли с кличем журавлиным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От века речь аварская сходна?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Вопросы для учителя: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- О чем размышляет автор?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- Почему, по-вашему, журавли «выкликают чьи-то имена»?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5 остановка: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Летит, летит по небу клин усталый,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Летит в тумане на исходе дня,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И в том строю есть промежуток малый,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Быть может, это место для меня.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</w:t>
      </w:r>
      <w:r w:rsidRPr="00B2693B">
        <w:rPr>
          <w:rFonts w:ascii="Times New Roman" w:hAnsi="Times New Roman" w:cs="Times New Roman"/>
          <w:sz w:val="28"/>
          <w:szCs w:val="28"/>
        </w:rPr>
        <w:t>осы учителя: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- Почему автор использует эпитет «клин усталый»?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- Как представлена природа в данном отрывке? («туман», «исход дня»)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- На что похож клин журавлей? (на строй солдат, это метафора)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 xml:space="preserve">- Какую стилистическую фигуру использует автор? </w:t>
      </w:r>
      <w:proofErr w:type="gramStart"/>
      <w:r w:rsidRPr="00B2693B">
        <w:rPr>
          <w:rFonts w:ascii="Times New Roman" w:hAnsi="Times New Roman" w:cs="Times New Roman"/>
          <w:sz w:val="28"/>
          <w:szCs w:val="28"/>
        </w:rPr>
        <w:t>С какой целью? (анафора:</w:t>
      </w:r>
      <w:proofErr w:type="gramEnd"/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Летит, летит по небу клин усталый,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2693B">
        <w:rPr>
          <w:rFonts w:ascii="Times New Roman" w:hAnsi="Times New Roman" w:cs="Times New Roman"/>
          <w:sz w:val="28"/>
          <w:szCs w:val="28"/>
        </w:rPr>
        <w:t>Летит в тумане на исходе дня; чтобы передать мысль о вечном круговороте жизни)</w:t>
      </w:r>
      <w:proofErr w:type="gramEnd"/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- Как вы понимаете выражение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«И в том строю есть промежуток малый,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Быть может, это место для меня»?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6 остановка: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Настанет день, и с журавлиной стаей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Я поплыву в такой же сизой мгле,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Из-под небес по-птичьи окликая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Всех вас, кого оставил на земле.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Вопросы учителя: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- На какие мысли наводит данный отрывок? (о круговороте жизни)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- О чем это стихотворение? Какова его тема?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- Какова основная мысль стихотворения «Журавли»?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lastRenderedPageBreak/>
        <w:t>- Какую картину бы вы нарисовали к этому стихотворению?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- Что объединяет стихотворения «Журавли» и «Варварство»?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Информация для учителя: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 xml:space="preserve">Главный образ стихотворения Гамзатова закреплен в его названии. Журавли как лирическое воплощение душ погибших воинов. Они описаны довольно подробно: белые, летящие клином, напоминающим поэту солдатский строй, издающие резкие звуки, будто окликая кого-то. Все это заставляет людей и самого поэта «замолкать, глядя в небеса». О войне в стихотворении напоминают «кровавые поля», где «полегли» солдаты (образ обобщенный, позволяющий думать и о других войнах, коими богата человеческая история). Природные картины также представлены туманом, «предвечернею порою» (сумерки, «исход дня»), «сизой мглой» (сейчас и потом, когда «настанет день» самого лирического героя – это позволяет поэту ввести мысль о вечном круговороте жизни). Работая над текстом песни, поэт по совету первого ее исполнителя Марка Бернеса </w:t>
      </w:r>
      <w:proofErr w:type="gramStart"/>
      <w:r w:rsidRPr="00B2693B">
        <w:rPr>
          <w:rFonts w:ascii="Times New Roman" w:hAnsi="Times New Roman" w:cs="Times New Roman"/>
          <w:sz w:val="28"/>
          <w:szCs w:val="28"/>
        </w:rPr>
        <w:t>заменил «джигитов» на «солдат</w:t>
      </w:r>
      <w:proofErr w:type="gramEnd"/>
      <w:r w:rsidRPr="00B2693B">
        <w:rPr>
          <w:rFonts w:ascii="Times New Roman" w:hAnsi="Times New Roman" w:cs="Times New Roman"/>
          <w:sz w:val="28"/>
          <w:szCs w:val="28"/>
        </w:rPr>
        <w:t>», тем самым придав своему стихотворению более универсальное звучание.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 xml:space="preserve">Индивидуальная работа: написать </w:t>
      </w:r>
      <w:proofErr w:type="spellStart"/>
      <w:r w:rsidRPr="00B2693B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B2693B">
        <w:rPr>
          <w:rFonts w:ascii="Times New Roman" w:hAnsi="Times New Roman" w:cs="Times New Roman"/>
          <w:sz w:val="28"/>
          <w:szCs w:val="28"/>
        </w:rPr>
        <w:t xml:space="preserve"> на одну из тем: «Солдаты», «Память», «Журавли»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Песня «Журавли» в исполнении Марка Бернеса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Конец урока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Рефлексия: «Три М» - учащимся предлагается назвать три момента, которые у них получились хорошо в процессе урока, и предложить одно действие, которое улучшит их работу на следующем уроке.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Домашнее задание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93B">
        <w:rPr>
          <w:rFonts w:ascii="Times New Roman" w:hAnsi="Times New Roman" w:cs="Times New Roman"/>
          <w:sz w:val="28"/>
          <w:szCs w:val="28"/>
        </w:rPr>
        <w:t>Выучить наизусть стихотворение Р.Гамзатова «Журавли»</w:t>
      </w:r>
    </w:p>
    <w:p w:rsidR="00B2693B" w:rsidRPr="00B2693B" w:rsidRDefault="00B2693B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3AEE" w:rsidRPr="00B2693B" w:rsidRDefault="006C3AEE" w:rsidP="00B2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C3AEE" w:rsidRPr="00B2693B" w:rsidSect="00B2693B"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2693B"/>
    <w:rsid w:val="006C3AEE"/>
    <w:rsid w:val="00B26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1231</Words>
  <Characters>7021</Characters>
  <Application>Microsoft Office Word</Application>
  <DocSecurity>0</DocSecurity>
  <Lines>58</Lines>
  <Paragraphs>16</Paragraphs>
  <ScaleCrop>false</ScaleCrop>
  <Company>Krokoz™</Company>
  <LinksUpToDate>false</LinksUpToDate>
  <CharactersWithSpaces>8236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</dc:creator>
  <cp:keywords/>
  <dc:description/>
  <cp:lastModifiedBy>scan</cp:lastModifiedBy>
  <cp:revision>2</cp:revision>
  <dcterms:created xsi:type="dcterms:W3CDTF">2019-11-06T19:20:00Z</dcterms:created>
  <dcterms:modified xsi:type="dcterms:W3CDTF">2019-11-06T19:26:00Z</dcterms:modified>
</cp:coreProperties>
</file>