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BF9" w:rsidRDefault="00434FE1" w:rsidP="00046BF9">
      <w:pPr>
        <w:shd w:val="clear" w:color="auto" w:fill="FFFFFF"/>
        <w:spacing w:after="0" w:line="240" w:lineRule="auto"/>
        <w:jc w:val="center"/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34"/>
          <w:szCs w:val="34"/>
          <w:shd w:val="clear" w:color="auto" w:fill="FFFABB"/>
          <w:lang w:eastAsia="ru-RU"/>
        </w:rPr>
        <w:t>Приказ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  <w:t> 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shd w:val="clear" w:color="auto" w:fill="FFFABB"/>
          <w:lang w:eastAsia="ru-RU"/>
        </w:rPr>
        <w:t>Министерства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  <w:t> 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shd w:val="clear" w:color="auto" w:fill="FFFABB"/>
          <w:lang w:eastAsia="ru-RU"/>
        </w:rPr>
        <w:t>просвещения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  <w:t> РФ от 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shd w:val="clear" w:color="auto" w:fill="FFFABB"/>
          <w:lang w:eastAsia="ru-RU"/>
        </w:rPr>
        <w:t>2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  <w:t> 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shd w:val="clear" w:color="auto" w:fill="FFFABB"/>
          <w:lang w:eastAsia="ru-RU"/>
        </w:rPr>
        <w:t>декабря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  <w:t> 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shd w:val="clear" w:color="auto" w:fill="FFFABB"/>
          <w:lang w:eastAsia="ru-RU"/>
        </w:rPr>
        <w:t>2019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  <w:t> 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shd w:val="clear" w:color="auto" w:fill="FFFABB"/>
          <w:lang w:eastAsia="ru-RU"/>
        </w:rPr>
        <w:t>г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  <w:t>. 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shd w:val="clear" w:color="auto" w:fill="FFFABB"/>
          <w:lang w:eastAsia="ru-RU"/>
        </w:rPr>
        <w:t>N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  <w:t> 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shd w:val="clear" w:color="auto" w:fill="FFFABB"/>
          <w:lang w:eastAsia="ru-RU"/>
        </w:rPr>
        <w:t>649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  <w:br/>
        <w:t>"Об 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shd w:val="clear" w:color="auto" w:fill="FFFABB"/>
          <w:lang w:eastAsia="ru-RU"/>
        </w:rPr>
        <w:t>утверждении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  <w:t> 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shd w:val="clear" w:color="auto" w:fill="FFFABB"/>
          <w:lang w:eastAsia="ru-RU"/>
        </w:rPr>
        <w:t>Целевой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  <w:t> 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shd w:val="clear" w:color="auto" w:fill="FFFABB"/>
          <w:lang w:eastAsia="ru-RU"/>
        </w:rPr>
        <w:t>модели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  <w:t> 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shd w:val="clear" w:color="auto" w:fill="FFFABB"/>
          <w:lang w:eastAsia="ru-RU"/>
        </w:rPr>
        <w:t>цифровой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  <w:t> 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shd w:val="clear" w:color="auto" w:fill="FFFABB"/>
          <w:lang w:eastAsia="ru-RU"/>
        </w:rPr>
        <w:t>образовательной</w:t>
      </w:r>
      <w:r w:rsidRPr="00434FE1"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  <w:t> </w:t>
      </w:r>
    </w:p>
    <w:p w:rsidR="00434FE1" w:rsidRPr="00434FE1" w:rsidRDefault="00046BF9" w:rsidP="00046BF9">
      <w:pPr>
        <w:shd w:val="clear" w:color="auto" w:fill="FFFFFF"/>
        <w:spacing w:after="0" w:line="240" w:lineRule="auto"/>
        <w:jc w:val="center"/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</w:pPr>
      <w:r>
        <w:rPr>
          <w:rFonts w:ascii="PT Serif" w:eastAsia="Times New Roman" w:hAnsi="PT Serif" w:cs="Times New Roman"/>
          <w:color w:val="22272F"/>
          <w:sz w:val="34"/>
          <w:szCs w:val="34"/>
          <w:shd w:val="clear" w:color="auto" w:fill="FFFABB"/>
          <w:lang w:eastAsia="ru-RU"/>
        </w:rPr>
        <w:t>с</w:t>
      </w:r>
      <w:r w:rsidR="00434FE1" w:rsidRPr="00434FE1">
        <w:rPr>
          <w:rFonts w:ascii="PT Serif" w:eastAsia="Times New Roman" w:hAnsi="PT Serif" w:cs="Times New Roman"/>
          <w:color w:val="22272F"/>
          <w:sz w:val="34"/>
          <w:szCs w:val="34"/>
          <w:shd w:val="clear" w:color="auto" w:fill="FFFABB"/>
          <w:lang w:eastAsia="ru-RU"/>
        </w:rPr>
        <w:t>реды</w:t>
      </w:r>
      <w:r w:rsidR="00434FE1" w:rsidRPr="00434FE1">
        <w:rPr>
          <w:rFonts w:ascii="PT Serif" w:eastAsia="Times New Roman" w:hAnsi="PT Serif" w:cs="Times New Roman"/>
          <w:color w:val="22272F"/>
          <w:sz w:val="34"/>
          <w:szCs w:val="34"/>
          <w:lang w:eastAsia="ru-RU"/>
        </w:rPr>
        <w:t>"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В соответствии с </w:t>
      </w:r>
      <w:hyperlink r:id="rId4" w:anchor="/document/77688630/entry/1513110" w:history="1">
        <w:r w:rsidRPr="00434FE1">
          <w:rPr>
            <w:rFonts w:ascii="PT Serif" w:eastAsia="Times New Roman" w:hAnsi="PT Serif" w:cs="Times New Roman"/>
            <w:color w:val="551A8B"/>
            <w:sz w:val="23"/>
            <w:szCs w:val="23"/>
            <w:u w:val="single"/>
            <w:lang w:eastAsia="ru-RU"/>
          </w:rPr>
          <w:t>подпунктом "к" пункта 13</w:t>
        </w:r>
      </w:hyperlink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 Правил предоставления и распределения субсидий из федерального бюджета бюджетам субъектов Российской Федерации на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софинансирование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расходных обязательств субъектов Российской Федерации, возникающих при реализации региональных проектов, обеспечивающих достижение целей, показателей и результатов отдельных мероприятий федеральных проектов, входящих в состав национального проекта "Образование", в рамках государственной программы Российской Федерации "Развитие образования", приведенных в </w:t>
      </w:r>
      <w:hyperlink r:id="rId5" w:anchor="/document/71848426/entry/15000" w:history="1">
        <w:r w:rsidRPr="00434FE1">
          <w:rPr>
            <w:rFonts w:ascii="PT Serif" w:eastAsia="Times New Roman" w:hAnsi="PT Serif" w:cs="Times New Roman"/>
            <w:color w:val="551A8B"/>
            <w:sz w:val="23"/>
            <w:szCs w:val="23"/>
            <w:u w:val="single"/>
            <w:lang w:eastAsia="ru-RU"/>
          </w:rPr>
          <w:t>приложении N 5</w:t>
        </w:r>
      </w:hyperlink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к государственной программе Российской Федерации "Развитие образования", утвержденной </w:t>
      </w:r>
      <w:hyperlink r:id="rId6" w:anchor="/document/71848426/entry/0" w:history="1">
        <w:r w:rsidRPr="00434FE1">
          <w:rPr>
            <w:rFonts w:ascii="PT Serif" w:eastAsia="Times New Roman" w:hAnsi="PT Serif" w:cs="Times New Roman"/>
            <w:color w:val="551A8B"/>
            <w:sz w:val="23"/>
            <w:szCs w:val="23"/>
            <w:u w:val="single"/>
            <w:lang w:eastAsia="ru-RU"/>
          </w:rPr>
          <w:t>постановлением</w:t>
        </w:r>
      </w:hyperlink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Правительства Российской Федерации от 26 декабря 2017 г. N 1642 "Об утверждении государственной программы Российской Федерации "Развитие образования" (Собрание законодательства Российской Федерации, 2018, N 1, ст. 375), приказываю: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1. Утвердить прилагаемую </w:t>
      </w:r>
      <w:hyperlink r:id="rId7" w:anchor="/document/73335976/entry/1000" w:history="1">
        <w:r w:rsidRPr="00434FE1">
          <w:rPr>
            <w:rFonts w:ascii="PT Serif" w:eastAsia="Times New Roman" w:hAnsi="PT Serif" w:cs="Times New Roman"/>
            <w:color w:val="551A8B"/>
            <w:sz w:val="23"/>
            <w:szCs w:val="23"/>
            <w:u w:val="single"/>
            <w:lang w:eastAsia="ru-RU"/>
          </w:rPr>
          <w:t>Целевую модель</w:t>
        </w:r>
      </w:hyperlink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цифровой образовательной среды.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2. Контроль за исполнением настоящего приказа оставляю за собой.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434FE1" w:rsidRPr="00434FE1" w:rsidTr="00434FE1">
        <w:tc>
          <w:tcPr>
            <w:tcW w:w="3300" w:type="pct"/>
            <w:shd w:val="clear" w:color="auto" w:fill="FFFFFF"/>
            <w:vAlign w:val="bottom"/>
            <w:hideMark/>
          </w:tcPr>
          <w:p w:rsidR="00434FE1" w:rsidRPr="00434FE1" w:rsidRDefault="00434FE1" w:rsidP="00046BF9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434FE1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Министр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434FE1" w:rsidRPr="00434FE1" w:rsidRDefault="00434FE1" w:rsidP="00046BF9">
            <w:pPr>
              <w:spacing w:after="0" w:line="240" w:lineRule="auto"/>
              <w:jc w:val="right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434FE1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О.Ю. Васильева</w:t>
            </w:r>
          </w:p>
        </w:tc>
      </w:tr>
    </w:tbl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</w:t>
      </w:r>
    </w:p>
    <w:p w:rsidR="00434FE1" w:rsidRPr="00434FE1" w:rsidRDefault="00434FE1" w:rsidP="00046BF9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Зарегистрировано в Минюсте РФ 24 декабря 2019 г.</w:t>
      </w:r>
    </w:p>
    <w:p w:rsidR="00434FE1" w:rsidRPr="00434FE1" w:rsidRDefault="00434FE1" w:rsidP="00046BF9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Регистрационный N 56962</w:t>
      </w:r>
    </w:p>
    <w:p w:rsidR="00046BF9" w:rsidRDefault="00046BF9" w:rsidP="00046BF9">
      <w:pPr>
        <w:shd w:val="clear" w:color="auto" w:fill="FFFFFF"/>
        <w:spacing w:after="0" w:line="240" w:lineRule="auto"/>
        <w:jc w:val="right"/>
        <w:rPr>
          <w:rFonts w:ascii="PT Serif" w:eastAsia="Times New Roman" w:hAnsi="PT Serif" w:cs="Times New Roman"/>
          <w:b/>
          <w:bCs/>
          <w:color w:val="22272F"/>
          <w:sz w:val="23"/>
          <w:szCs w:val="23"/>
          <w:lang w:eastAsia="ru-RU"/>
        </w:rPr>
      </w:pPr>
    </w:p>
    <w:p w:rsidR="00434FE1" w:rsidRPr="00434FE1" w:rsidRDefault="00434FE1" w:rsidP="00046BF9">
      <w:pPr>
        <w:shd w:val="clear" w:color="auto" w:fill="FFFFFF"/>
        <w:spacing w:after="0" w:line="240" w:lineRule="auto"/>
        <w:jc w:val="right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b/>
          <w:bCs/>
          <w:color w:val="22272F"/>
          <w:sz w:val="23"/>
          <w:szCs w:val="23"/>
          <w:lang w:eastAsia="ru-RU"/>
        </w:rPr>
        <w:t>Приложение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right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b/>
          <w:bCs/>
          <w:color w:val="22272F"/>
          <w:sz w:val="23"/>
          <w:szCs w:val="23"/>
          <w:shd w:val="clear" w:color="auto" w:fill="FFFABB"/>
          <w:lang w:eastAsia="ru-RU"/>
        </w:rPr>
        <w:t>УТВЕРЖДЕНА</w:t>
      </w:r>
      <w:r w:rsidRPr="00434FE1">
        <w:rPr>
          <w:rFonts w:ascii="PT Serif" w:eastAsia="Times New Roman" w:hAnsi="PT Serif" w:cs="Times New Roman"/>
          <w:b/>
          <w:bCs/>
          <w:color w:val="22272F"/>
          <w:sz w:val="23"/>
          <w:szCs w:val="23"/>
          <w:lang w:eastAsia="ru-RU"/>
        </w:rPr>
        <w:br/>
      </w:r>
      <w:hyperlink r:id="rId8" w:anchor="/document/73335976/entry/0" w:history="1">
        <w:r w:rsidRPr="00434FE1">
          <w:rPr>
            <w:rFonts w:ascii="PT Serif" w:eastAsia="Times New Roman" w:hAnsi="PT Serif" w:cs="Times New Roman"/>
            <w:b/>
            <w:bCs/>
            <w:color w:val="551A8B"/>
            <w:sz w:val="23"/>
            <w:szCs w:val="23"/>
            <w:shd w:val="clear" w:color="auto" w:fill="FFFABB"/>
            <w:lang w:eastAsia="ru-RU"/>
          </w:rPr>
          <w:t>приказом</w:t>
        </w:r>
      </w:hyperlink>
      <w:r w:rsidRPr="00434FE1">
        <w:rPr>
          <w:rFonts w:ascii="PT Serif" w:eastAsia="Times New Roman" w:hAnsi="PT Serif" w:cs="Times New Roman"/>
          <w:b/>
          <w:bCs/>
          <w:color w:val="22272F"/>
          <w:sz w:val="23"/>
          <w:szCs w:val="23"/>
          <w:lang w:eastAsia="ru-RU"/>
        </w:rPr>
        <w:t> </w:t>
      </w:r>
      <w:r w:rsidRPr="00434FE1">
        <w:rPr>
          <w:rFonts w:ascii="PT Serif" w:eastAsia="Times New Roman" w:hAnsi="PT Serif" w:cs="Times New Roman"/>
          <w:b/>
          <w:bCs/>
          <w:color w:val="22272F"/>
          <w:sz w:val="23"/>
          <w:szCs w:val="23"/>
          <w:shd w:val="clear" w:color="auto" w:fill="FFFABB"/>
          <w:lang w:eastAsia="ru-RU"/>
        </w:rPr>
        <w:t>Министерства</w:t>
      </w:r>
      <w:r w:rsidRPr="00434FE1">
        <w:rPr>
          <w:rFonts w:ascii="PT Serif" w:eastAsia="Times New Roman" w:hAnsi="PT Serif" w:cs="Times New Roman"/>
          <w:b/>
          <w:bCs/>
          <w:color w:val="22272F"/>
          <w:sz w:val="23"/>
          <w:szCs w:val="23"/>
          <w:lang w:eastAsia="ru-RU"/>
        </w:rPr>
        <w:t> </w:t>
      </w:r>
      <w:r w:rsidRPr="00434FE1">
        <w:rPr>
          <w:rFonts w:ascii="PT Serif" w:eastAsia="Times New Roman" w:hAnsi="PT Serif" w:cs="Times New Roman"/>
          <w:b/>
          <w:bCs/>
          <w:color w:val="22272F"/>
          <w:sz w:val="23"/>
          <w:szCs w:val="23"/>
          <w:shd w:val="clear" w:color="auto" w:fill="FFFABB"/>
          <w:lang w:eastAsia="ru-RU"/>
        </w:rPr>
        <w:t>просвещения</w:t>
      </w:r>
      <w:r w:rsidRPr="00434FE1">
        <w:rPr>
          <w:rFonts w:ascii="PT Serif" w:eastAsia="Times New Roman" w:hAnsi="PT Serif" w:cs="Times New Roman"/>
          <w:b/>
          <w:bCs/>
          <w:color w:val="22272F"/>
          <w:sz w:val="23"/>
          <w:szCs w:val="23"/>
          <w:lang w:eastAsia="ru-RU"/>
        </w:rPr>
        <w:br/>
        <w:t>Российской Федерации</w:t>
      </w:r>
      <w:r w:rsidRPr="00434FE1">
        <w:rPr>
          <w:rFonts w:ascii="PT Serif" w:eastAsia="Times New Roman" w:hAnsi="PT Serif" w:cs="Times New Roman"/>
          <w:b/>
          <w:bCs/>
          <w:color w:val="22272F"/>
          <w:sz w:val="23"/>
          <w:szCs w:val="23"/>
          <w:lang w:eastAsia="ru-RU"/>
        </w:rPr>
        <w:br/>
        <w:t>от </w:t>
      </w:r>
      <w:r w:rsidRPr="00434FE1">
        <w:rPr>
          <w:rFonts w:ascii="PT Serif" w:eastAsia="Times New Roman" w:hAnsi="PT Serif" w:cs="Times New Roman"/>
          <w:b/>
          <w:bCs/>
          <w:color w:val="22272F"/>
          <w:sz w:val="23"/>
          <w:szCs w:val="23"/>
          <w:shd w:val="clear" w:color="auto" w:fill="FFFABB"/>
          <w:lang w:eastAsia="ru-RU"/>
        </w:rPr>
        <w:t>2</w:t>
      </w:r>
      <w:r w:rsidRPr="00434FE1">
        <w:rPr>
          <w:rFonts w:ascii="PT Serif" w:eastAsia="Times New Roman" w:hAnsi="PT Serif" w:cs="Times New Roman"/>
          <w:b/>
          <w:bCs/>
          <w:color w:val="22272F"/>
          <w:sz w:val="23"/>
          <w:szCs w:val="23"/>
          <w:lang w:eastAsia="ru-RU"/>
        </w:rPr>
        <w:t> </w:t>
      </w:r>
      <w:r w:rsidRPr="00434FE1">
        <w:rPr>
          <w:rFonts w:ascii="PT Serif" w:eastAsia="Times New Roman" w:hAnsi="PT Serif" w:cs="Times New Roman"/>
          <w:b/>
          <w:bCs/>
          <w:color w:val="22272F"/>
          <w:sz w:val="23"/>
          <w:szCs w:val="23"/>
          <w:shd w:val="clear" w:color="auto" w:fill="FFFABB"/>
          <w:lang w:eastAsia="ru-RU"/>
        </w:rPr>
        <w:t>декабря</w:t>
      </w:r>
      <w:r w:rsidRPr="00434FE1">
        <w:rPr>
          <w:rFonts w:ascii="PT Serif" w:eastAsia="Times New Roman" w:hAnsi="PT Serif" w:cs="Times New Roman"/>
          <w:b/>
          <w:bCs/>
          <w:color w:val="22272F"/>
          <w:sz w:val="23"/>
          <w:szCs w:val="23"/>
          <w:lang w:eastAsia="ru-RU"/>
        </w:rPr>
        <w:t> </w:t>
      </w:r>
      <w:r w:rsidRPr="00434FE1">
        <w:rPr>
          <w:rFonts w:ascii="PT Serif" w:eastAsia="Times New Roman" w:hAnsi="PT Serif" w:cs="Times New Roman"/>
          <w:b/>
          <w:bCs/>
          <w:color w:val="22272F"/>
          <w:sz w:val="23"/>
          <w:szCs w:val="23"/>
          <w:shd w:val="clear" w:color="auto" w:fill="FFFABB"/>
          <w:lang w:eastAsia="ru-RU"/>
        </w:rPr>
        <w:t>2019</w:t>
      </w:r>
      <w:r w:rsidRPr="00434FE1">
        <w:rPr>
          <w:rFonts w:ascii="PT Serif" w:eastAsia="Times New Roman" w:hAnsi="PT Serif" w:cs="Times New Roman"/>
          <w:b/>
          <w:bCs/>
          <w:color w:val="22272F"/>
          <w:sz w:val="23"/>
          <w:szCs w:val="23"/>
          <w:lang w:eastAsia="ru-RU"/>
        </w:rPr>
        <w:t> </w:t>
      </w:r>
      <w:r w:rsidRPr="00434FE1">
        <w:rPr>
          <w:rFonts w:ascii="PT Serif" w:eastAsia="Times New Roman" w:hAnsi="PT Serif" w:cs="Times New Roman"/>
          <w:b/>
          <w:bCs/>
          <w:color w:val="22272F"/>
          <w:sz w:val="23"/>
          <w:szCs w:val="23"/>
          <w:shd w:val="clear" w:color="auto" w:fill="FFFABB"/>
          <w:lang w:eastAsia="ru-RU"/>
        </w:rPr>
        <w:t>г</w:t>
      </w:r>
      <w:r w:rsidRPr="00434FE1">
        <w:rPr>
          <w:rFonts w:ascii="PT Serif" w:eastAsia="Times New Roman" w:hAnsi="PT Serif" w:cs="Times New Roman"/>
          <w:b/>
          <w:bCs/>
          <w:color w:val="22272F"/>
          <w:sz w:val="23"/>
          <w:szCs w:val="23"/>
          <w:lang w:eastAsia="ru-RU"/>
        </w:rPr>
        <w:t>. </w:t>
      </w:r>
      <w:r w:rsidRPr="00434FE1">
        <w:rPr>
          <w:rFonts w:ascii="PT Serif" w:eastAsia="Times New Roman" w:hAnsi="PT Serif" w:cs="Times New Roman"/>
          <w:b/>
          <w:bCs/>
          <w:color w:val="22272F"/>
          <w:sz w:val="23"/>
          <w:szCs w:val="23"/>
          <w:shd w:val="clear" w:color="auto" w:fill="FFFABB"/>
          <w:lang w:eastAsia="ru-RU"/>
        </w:rPr>
        <w:t>N</w:t>
      </w:r>
      <w:r w:rsidRPr="00434FE1">
        <w:rPr>
          <w:rFonts w:ascii="PT Serif" w:eastAsia="Times New Roman" w:hAnsi="PT Serif" w:cs="Times New Roman"/>
          <w:b/>
          <w:bCs/>
          <w:color w:val="22272F"/>
          <w:sz w:val="23"/>
          <w:szCs w:val="23"/>
          <w:lang w:eastAsia="ru-RU"/>
        </w:rPr>
        <w:t> </w:t>
      </w:r>
      <w:r w:rsidRPr="00434FE1">
        <w:rPr>
          <w:rFonts w:ascii="PT Serif" w:eastAsia="Times New Roman" w:hAnsi="PT Serif" w:cs="Times New Roman"/>
          <w:b/>
          <w:bCs/>
          <w:color w:val="22272F"/>
          <w:sz w:val="23"/>
          <w:szCs w:val="23"/>
          <w:shd w:val="clear" w:color="auto" w:fill="FFFABB"/>
          <w:lang w:eastAsia="ru-RU"/>
        </w:rPr>
        <w:t>649</w:t>
      </w:r>
    </w:p>
    <w:p w:rsidR="00046BF9" w:rsidRDefault="00046BF9" w:rsidP="00046BF9">
      <w:pPr>
        <w:shd w:val="clear" w:color="auto" w:fill="FFFFFF"/>
        <w:spacing w:after="0" w:line="240" w:lineRule="auto"/>
        <w:jc w:val="center"/>
        <w:rPr>
          <w:rFonts w:ascii="PT Serif" w:eastAsia="Times New Roman" w:hAnsi="PT Serif" w:cs="Times New Roman"/>
          <w:color w:val="22272F"/>
          <w:sz w:val="32"/>
          <w:szCs w:val="32"/>
          <w:shd w:val="clear" w:color="auto" w:fill="FFFABB"/>
          <w:lang w:eastAsia="ru-RU"/>
        </w:rPr>
      </w:pPr>
    </w:p>
    <w:p w:rsidR="00046BF9" w:rsidRDefault="00046BF9" w:rsidP="00046BF9">
      <w:pPr>
        <w:shd w:val="clear" w:color="auto" w:fill="FFFFFF"/>
        <w:spacing w:after="0" w:line="240" w:lineRule="auto"/>
        <w:jc w:val="center"/>
        <w:rPr>
          <w:rFonts w:ascii="PT Serif" w:eastAsia="Times New Roman" w:hAnsi="PT Serif" w:cs="Times New Roman"/>
          <w:color w:val="22272F"/>
          <w:sz w:val="32"/>
          <w:szCs w:val="32"/>
          <w:shd w:val="clear" w:color="auto" w:fill="FFFABB"/>
          <w:lang w:eastAsia="ru-RU"/>
        </w:rPr>
      </w:pPr>
    </w:p>
    <w:p w:rsidR="00434FE1" w:rsidRPr="00434FE1" w:rsidRDefault="00434FE1" w:rsidP="00046BF9">
      <w:pPr>
        <w:shd w:val="clear" w:color="auto" w:fill="FFFFFF"/>
        <w:spacing w:after="0" w:line="240" w:lineRule="auto"/>
        <w:jc w:val="center"/>
        <w:rPr>
          <w:rFonts w:ascii="PT Serif" w:eastAsia="Times New Roman" w:hAnsi="PT Serif" w:cs="Times New Roman"/>
          <w:color w:val="22272F"/>
          <w:sz w:val="32"/>
          <w:szCs w:val="32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32"/>
          <w:szCs w:val="32"/>
          <w:shd w:val="clear" w:color="auto" w:fill="FFFABB"/>
          <w:lang w:eastAsia="ru-RU"/>
        </w:rPr>
        <w:t>Целевая</w:t>
      </w:r>
      <w:r w:rsidRPr="00434FE1">
        <w:rPr>
          <w:rFonts w:ascii="PT Serif" w:eastAsia="Times New Roman" w:hAnsi="PT Serif" w:cs="Times New Roman"/>
          <w:color w:val="22272F"/>
          <w:sz w:val="32"/>
          <w:szCs w:val="32"/>
          <w:lang w:eastAsia="ru-RU"/>
        </w:rPr>
        <w:t> </w:t>
      </w:r>
      <w:r w:rsidRPr="00434FE1">
        <w:rPr>
          <w:rFonts w:ascii="PT Serif" w:eastAsia="Times New Roman" w:hAnsi="PT Serif" w:cs="Times New Roman"/>
          <w:color w:val="22272F"/>
          <w:sz w:val="32"/>
          <w:szCs w:val="32"/>
          <w:shd w:val="clear" w:color="auto" w:fill="FFFABB"/>
          <w:lang w:eastAsia="ru-RU"/>
        </w:rPr>
        <w:t>модель</w:t>
      </w:r>
      <w:r w:rsidRPr="00434FE1">
        <w:rPr>
          <w:rFonts w:ascii="PT Serif" w:eastAsia="Times New Roman" w:hAnsi="PT Serif" w:cs="Times New Roman"/>
          <w:color w:val="22272F"/>
          <w:sz w:val="32"/>
          <w:szCs w:val="32"/>
          <w:lang w:eastAsia="ru-RU"/>
        </w:rPr>
        <w:br/>
      </w:r>
      <w:r w:rsidRPr="00434FE1">
        <w:rPr>
          <w:rFonts w:ascii="PT Serif" w:eastAsia="Times New Roman" w:hAnsi="PT Serif" w:cs="Times New Roman"/>
          <w:color w:val="22272F"/>
          <w:sz w:val="32"/>
          <w:szCs w:val="32"/>
          <w:shd w:val="clear" w:color="auto" w:fill="FFFABB"/>
          <w:lang w:eastAsia="ru-RU"/>
        </w:rPr>
        <w:t>цифровой</w:t>
      </w:r>
      <w:r w:rsidRPr="00434FE1">
        <w:rPr>
          <w:rFonts w:ascii="PT Serif" w:eastAsia="Times New Roman" w:hAnsi="PT Serif" w:cs="Times New Roman"/>
          <w:color w:val="22272F"/>
          <w:sz w:val="32"/>
          <w:szCs w:val="32"/>
          <w:lang w:eastAsia="ru-RU"/>
        </w:rPr>
        <w:t> </w:t>
      </w:r>
      <w:r w:rsidRPr="00434FE1">
        <w:rPr>
          <w:rFonts w:ascii="PT Serif" w:eastAsia="Times New Roman" w:hAnsi="PT Serif" w:cs="Times New Roman"/>
          <w:color w:val="22272F"/>
          <w:sz w:val="32"/>
          <w:szCs w:val="32"/>
          <w:shd w:val="clear" w:color="auto" w:fill="FFFABB"/>
          <w:lang w:eastAsia="ru-RU"/>
        </w:rPr>
        <w:t>образовательной</w:t>
      </w:r>
      <w:r w:rsidRPr="00434FE1">
        <w:rPr>
          <w:rFonts w:ascii="PT Serif" w:eastAsia="Times New Roman" w:hAnsi="PT Serif" w:cs="Times New Roman"/>
          <w:color w:val="22272F"/>
          <w:sz w:val="32"/>
          <w:szCs w:val="32"/>
          <w:lang w:eastAsia="ru-RU"/>
        </w:rPr>
        <w:t> </w:t>
      </w:r>
      <w:r w:rsidRPr="00434FE1">
        <w:rPr>
          <w:rFonts w:ascii="PT Serif" w:eastAsia="Times New Roman" w:hAnsi="PT Serif" w:cs="Times New Roman"/>
          <w:color w:val="22272F"/>
          <w:sz w:val="32"/>
          <w:szCs w:val="32"/>
          <w:shd w:val="clear" w:color="auto" w:fill="FFFABB"/>
          <w:lang w:eastAsia="ru-RU"/>
        </w:rPr>
        <w:t>среды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center"/>
        <w:rPr>
          <w:rFonts w:ascii="PT Serif" w:eastAsia="Times New Roman" w:hAnsi="PT Serif" w:cs="Times New Roman"/>
          <w:color w:val="22272F"/>
          <w:sz w:val="32"/>
          <w:szCs w:val="32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32"/>
          <w:szCs w:val="32"/>
          <w:lang w:eastAsia="ru-RU"/>
        </w:rPr>
        <w:t>I. Общие положения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1.1. Настоящая Целевая модель цифровой образовательной среды (далее - ЦОС) разработана в целях развития и регулирования цифровой образовательной среды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воспитания в рамках полномочий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Минпросвещения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России.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1.2. Настоящая Целевая модель ЦОС регулирует отношения участников ЦОС, связанные с созданием и развитием условий для реализации образовательных программ с применением электронного обучения, дистанционных образовательных технологий, с учетом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и телекоммуникационных технологий, соответствующих технических средств, обеспечивающих освоение обучающимися образовательных программ в полном объеме независимо от места нахождения обучающихся.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1.3. При внедрении Целевой модели ЦОС используются информационные системы и ресурсы, предназначенные для хранения, поиска, обработки и представления информации и данных, в том числе государственные информационные системы и ресурсы (далее -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), включая открытую информационно-образовательную среду "Российская электронная школа", а также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, созданные в рамках </w:t>
      </w:r>
      <w:hyperlink r:id="rId9" w:anchor="/document/71848426/entry/1000" w:history="1">
        <w:r w:rsidRPr="00434FE1">
          <w:rPr>
            <w:rFonts w:ascii="PT Serif" w:eastAsia="Times New Roman" w:hAnsi="PT Serif" w:cs="Times New Roman"/>
            <w:color w:val="551A8B"/>
            <w:sz w:val="23"/>
            <w:szCs w:val="23"/>
            <w:u w:val="single"/>
            <w:lang w:eastAsia="ru-RU"/>
          </w:rPr>
          <w:t>государственной программы</w:t>
        </w:r>
      </w:hyperlink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 Российской Федерации "Развитие </w:t>
      </w: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lastRenderedPageBreak/>
        <w:t>образования", утвержденной </w:t>
      </w:r>
      <w:hyperlink r:id="rId10" w:anchor="/document/71848426/entry/0" w:history="1">
        <w:r w:rsidRPr="00434FE1">
          <w:rPr>
            <w:rFonts w:ascii="PT Serif" w:eastAsia="Times New Roman" w:hAnsi="PT Serif" w:cs="Times New Roman"/>
            <w:color w:val="551A8B"/>
            <w:sz w:val="23"/>
            <w:szCs w:val="23"/>
            <w:u w:val="single"/>
            <w:lang w:eastAsia="ru-RU"/>
          </w:rPr>
          <w:t>постановлением</w:t>
        </w:r>
      </w:hyperlink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Правительства Российской Федерации от 26 декабря 2017 г. N 1642 "Об утверждении государственной программы Российской Федерации "Развитие образования" (Собрание законодательства Российской Федерации, 2018, N 1, ст. 375; 2019, N 34, ст. 4880).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1.4. Внедрение Целевой модели ЦОС осуществляется в рамках проведения эксперимента по внедрению федеральной информационно-сервисной платформы ЦОС (далее - платформа ЦОС) на основании порядка и условий проведения эксперимента, утверждаемых Правительством Российской Федерации</w:t>
      </w:r>
      <w:r w:rsidRPr="00434FE1">
        <w:rPr>
          <w:rFonts w:ascii="PT Serif" w:eastAsia="Times New Roman" w:hAnsi="PT Serif" w:cs="Times New Roman"/>
          <w:color w:val="22272F"/>
          <w:sz w:val="16"/>
          <w:szCs w:val="16"/>
          <w:vertAlign w:val="superscript"/>
          <w:lang w:eastAsia="ru-RU"/>
        </w:rPr>
        <w:t> </w:t>
      </w:r>
      <w:hyperlink r:id="rId11" w:anchor="/document/73335976/entry/1111" w:history="1">
        <w:r w:rsidRPr="00434FE1">
          <w:rPr>
            <w:rFonts w:ascii="PT Serif" w:eastAsia="Times New Roman" w:hAnsi="PT Serif" w:cs="Times New Roman"/>
            <w:color w:val="551A8B"/>
            <w:sz w:val="16"/>
            <w:szCs w:val="16"/>
            <w:u w:val="single"/>
            <w:vertAlign w:val="superscript"/>
            <w:lang w:eastAsia="ru-RU"/>
          </w:rPr>
          <w:t>1</w:t>
        </w:r>
      </w:hyperlink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.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1.5. Внедрение Целевой модели ЦОС обеспечивают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Минпросвещения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России,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Минкомсвязь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России в рамках установленных полномочий, органы исполнительной власти субъектов Российской Федерации, органы местного самоуправления и участники ЦОС.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1.6. Для внедрения и функционирования Целевой модели ЦОС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Минпросвещения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России совместно с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Минкомсвязью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России за счет интеграции государственных и иных информационных систем и ресурсов, используемых в сфере образования и (или) необходимых для обеспечения работоспособности информационных систем и ресурсов платформы ЦОС (далее -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ЦОС), информационных систем и ресурсов в сфере образования, в том числе разрабатываемых и эксплуатируемых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Минкомсвязью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России, создается платформа ЦОС, которую образуют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ЦОС.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1.7. Развитие материально-технической базы, информационно-телекоммуникационной инфраструктуры образовательных организаций направлено на внедрение Целевой модели ЦОС и заключается в: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обеспечении государственных и муниципальных общеобразовательных организаций высокоскоростным доступом к информационно-телекоммуникационной сети "Интернет" со скоростью не менее 100 Мб/с для городской местности и не менее 50 Мб/с для сельской местности;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оснащении образовательных организаций средствами вычислительной техники, программным обеспечением и презентационным оборудованием;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создании и (или) модернизации структурированных кабельных систем, локальных вычислительных сетей, систем контроля и управления доступом, видеонаблюдения на объектах образовательных организаций.</w:t>
      </w:r>
    </w:p>
    <w:p w:rsidR="00046BF9" w:rsidRDefault="00046BF9" w:rsidP="00046BF9">
      <w:pPr>
        <w:shd w:val="clear" w:color="auto" w:fill="FFFFFF"/>
        <w:spacing w:after="0" w:line="240" w:lineRule="auto"/>
        <w:jc w:val="center"/>
        <w:rPr>
          <w:rFonts w:ascii="PT Serif" w:eastAsia="Times New Roman" w:hAnsi="PT Serif" w:cs="Times New Roman"/>
          <w:color w:val="22272F"/>
          <w:sz w:val="32"/>
          <w:szCs w:val="32"/>
          <w:lang w:eastAsia="ru-RU"/>
        </w:rPr>
      </w:pPr>
    </w:p>
    <w:p w:rsidR="00434FE1" w:rsidRDefault="00434FE1" w:rsidP="00046BF9">
      <w:pPr>
        <w:shd w:val="clear" w:color="auto" w:fill="FFFFFF"/>
        <w:spacing w:after="0" w:line="240" w:lineRule="auto"/>
        <w:jc w:val="center"/>
        <w:rPr>
          <w:rFonts w:ascii="PT Serif" w:eastAsia="Times New Roman" w:hAnsi="PT Serif" w:cs="Times New Roman"/>
          <w:color w:val="22272F"/>
          <w:sz w:val="32"/>
          <w:szCs w:val="32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32"/>
          <w:szCs w:val="32"/>
          <w:lang w:eastAsia="ru-RU"/>
        </w:rPr>
        <w:t>II. Цели, задачи и структура ЦОС</w:t>
      </w:r>
    </w:p>
    <w:p w:rsidR="00046BF9" w:rsidRPr="00434FE1" w:rsidRDefault="00046BF9" w:rsidP="00046BF9">
      <w:pPr>
        <w:shd w:val="clear" w:color="auto" w:fill="FFFFFF"/>
        <w:spacing w:after="0" w:line="240" w:lineRule="auto"/>
        <w:jc w:val="center"/>
        <w:rPr>
          <w:rFonts w:ascii="PT Serif" w:eastAsia="Times New Roman" w:hAnsi="PT Serif" w:cs="Times New Roman"/>
          <w:color w:val="22272F"/>
          <w:sz w:val="32"/>
          <w:szCs w:val="32"/>
          <w:lang w:eastAsia="ru-RU"/>
        </w:rPr>
      </w:pP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2.1. Целью ЦОС является обеспечение предоставления равного доступа к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 участникам отношений в сфере образования, поставщикам цифрового образовательного контента и потребителям цифрового образовательного контента, способствующее повышению качества знаний, совершенствованию умений, навыков, компетенций и квалификации, обмену опытом и практиками, управлению собственными данными в электронной форме, предоставлению государственных (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муншщпальных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) услуг и исполнению государственных (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муншщпальных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) функций в сфере образования, построению индивидуального учебного плана, осуществлению мониторинга освоения образовательных программ с использованием средств обучения и воспитания, представленных в электронном виде, в том числе электронных образовательных и информационных ресурсов, средств определения уровня знаний и оценки компетенций, а также иных объектов, необходимых для образовательной деятельности в ЦОС, объективному оцениванию знаний, умений, навыков и достижений обучающихся (далее - цифровой образовательный контент).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2.2. Достижение цели, указанной в </w:t>
      </w:r>
      <w:hyperlink r:id="rId12" w:anchor="/document/73335976/entry/1201" w:history="1">
        <w:r w:rsidRPr="00434FE1">
          <w:rPr>
            <w:rFonts w:ascii="PT Serif" w:eastAsia="Times New Roman" w:hAnsi="PT Serif" w:cs="Times New Roman"/>
            <w:color w:val="551A8B"/>
            <w:sz w:val="23"/>
            <w:szCs w:val="23"/>
            <w:u w:val="single"/>
            <w:lang w:eastAsia="ru-RU"/>
          </w:rPr>
          <w:t>пункте 2.1</w:t>
        </w:r>
      </w:hyperlink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настоящей Целевой модели ЦОС, осуществляется посредством: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создания и развития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ЦОС;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формирования информационно-телекоммуникационной и технологической инфраструктуры государственных и муниципальных общеобразовательных организаций и профессиональных образовательных организаций (далее </w:t>
      </w:r>
      <w:proofErr w:type="gram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-о</w:t>
      </w:r>
      <w:proofErr w:type="gram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бразовательные организации);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lastRenderedPageBreak/>
        <w:t>обеспечения образовательных организаций высокоскоростным доступом к информационно-телекоммуникационной сети "Интернет";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развития технологий и решений, направленных на повышение эффективности функционирования системы образования, включая деятельность образовательных организаций за счет автоматизации процессов;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развития технологий анализа массивов больших данных с возможностью представления отчетов в режиме реального времени и корреляций событий участников ЦОС;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создания возможностей для построения индивидуальных учебных планов обучающихся;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создания системы организации образовательного процесса с применением цифрового образовательного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контента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и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 при реализации образовательных программ;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организации коммуникационной среды в формате проектной деятельности и формирования сообществ участников образовательного процесса в целях обмена профессиональным опытом, реализации практики наставничества.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2.3. ЦОС включает: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данные участников ЦОС;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платформу ЦОС, включая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ЦОС;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государственные и иные информационные системы и ресурсы, используемые в сфере образования и (или) необходимые для обеспечения работоспособности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ЦОС, информационных систем и ресурсов в сфере образования в единой информационной среде;</w:t>
      </w:r>
    </w:p>
    <w:p w:rsid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цифровой образовательный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контент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.</w:t>
      </w:r>
    </w:p>
    <w:p w:rsidR="00046BF9" w:rsidRPr="00434FE1" w:rsidRDefault="00046BF9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</w:p>
    <w:p w:rsidR="00434FE1" w:rsidRDefault="00434FE1" w:rsidP="00046BF9">
      <w:pPr>
        <w:shd w:val="clear" w:color="auto" w:fill="FFFFFF"/>
        <w:spacing w:after="0" w:line="240" w:lineRule="auto"/>
        <w:jc w:val="center"/>
        <w:rPr>
          <w:rFonts w:ascii="PT Serif" w:eastAsia="Times New Roman" w:hAnsi="PT Serif" w:cs="Times New Roman"/>
          <w:color w:val="22272F"/>
          <w:sz w:val="32"/>
          <w:szCs w:val="32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32"/>
          <w:szCs w:val="32"/>
          <w:lang w:eastAsia="ru-RU"/>
        </w:rPr>
        <w:t>III. Участники ЦОС</w:t>
      </w:r>
    </w:p>
    <w:p w:rsidR="00046BF9" w:rsidRPr="00434FE1" w:rsidRDefault="00046BF9" w:rsidP="00046BF9">
      <w:pPr>
        <w:shd w:val="clear" w:color="auto" w:fill="FFFFFF"/>
        <w:spacing w:after="0" w:line="240" w:lineRule="auto"/>
        <w:jc w:val="center"/>
        <w:rPr>
          <w:rFonts w:ascii="PT Serif" w:eastAsia="Times New Roman" w:hAnsi="PT Serif" w:cs="Times New Roman"/>
          <w:color w:val="22272F"/>
          <w:sz w:val="32"/>
          <w:szCs w:val="32"/>
          <w:lang w:eastAsia="ru-RU"/>
        </w:rPr>
      </w:pP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3.1. Участниками ЦОС являются: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участники отношений в сфере образования;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поставщики цифрового образовательного контента - физические лица, юридические лица и индивидуальные предприниматели, предоставляющие цифровой образовательный контент участникам отношений в сфере образования, обладающие соответствующими правами на владение, пользование и распоряжение цифровым образовательным контентом;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потребители цифрового образовательного контента - физические или юридические лица, использующие цифровой образовательный контент в образовательных и воспитательных целях.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3.2. Информация о физическом и (или) юридическом лице в электронной форме, представленная в рамках его участия в образовательном процессе, включающая биометрические данные, видео- и аудиозаписи, хронологию взаимодействия с другими участниками отношений в сфере образования и информацию о таком взаимодействии, в том числе о результатах обучения, полученных квалификациях, о трудоустройстве и профессиональной деятельности, рецензиях и оценках (далее - данные участников ЦОС), используется в соответствии с </w:t>
      </w:r>
      <w:hyperlink r:id="rId13" w:anchor="/document/12148567/entry/4" w:history="1">
        <w:r w:rsidRPr="00434FE1">
          <w:rPr>
            <w:rFonts w:ascii="PT Serif" w:eastAsia="Times New Roman" w:hAnsi="PT Serif" w:cs="Times New Roman"/>
            <w:color w:val="551A8B"/>
            <w:sz w:val="23"/>
            <w:szCs w:val="23"/>
            <w:u w:val="single"/>
            <w:lang w:eastAsia="ru-RU"/>
          </w:rPr>
          <w:t>законодательством</w:t>
        </w:r>
      </w:hyperlink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о защите персональных данных.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3.3. Поставщиком данных являются участники ЦОС, в том числе федеральные органы исполнительной власти, органы исполнительной власти субъектов Российской Федерации, органы местного самоуправления, подведомственные им федеральные, региональные и муниципальные организации соответственно (далее - органы власти и организации), а также иные организации, использующие данные об участнике ЦОС, находящиеся в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ЦОС, информационных системах и ресурсах, созданных за счет средств бюджета субъектов Российской Федерации (далее - региональные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), и обеспечивающие доступ к данным участников ЦОС.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3.4. Доступ к данным участников ЦОС имеют участники ЦОС, а также органы власти и организации, использующие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для обработки и передачи данных при предоставлении государственных (муниципальных) услуг и исполнении государственных (муниципальных) функций в сфере образования.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lastRenderedPageBreak/>
        <w:t xml:space="preserve">3.5. Операторами данных являются органы власти и организации, использующие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для обработки и передачи данных при предоставлении государственных (муниципальных) услуг и исполнении государственных (муниципальных) функций в сфере образования.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3.6. Предоставление данных участников ЦОС, находящихся в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,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 и региональных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, органам власти и организациям осуществляется с согласия участника ЦОС, полученного поставщиком данных и (или) оператором данных. При предоставлении государственных (муниципальных) услуг и исполнении государственных (муниципальных) функций в сфере образования данные предоставляются в электронном виде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порядке, установленном </w:t>
      </w:r>
      <w:hyperlink r:id="rId14" w:anchor="/document/12186739/entry/0" w:history="1">
        <w:r w:rsidRPr="00434FE1">
          <w:rPr>
            <w:rFonts w:ascii="PT Serif" w:eastAsia="Times New Roman" w:hAnsi="PT Serif" w:cs="Times New Roman"/>
            <w:color w:val="551A8B"/>
            <w:sz w:val="23"/>
            <w:szCs w:val="23"/>
            <w:u w:val="single"/>
            <w:lang w:eastAsia="ru-RU"/>
          </w:rPr>
          <w:t>постановлением</w:t>
        </w:r>
      </w:hyperlink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Правительства Российской Федерации от 8 июня 2011 г. N 451 "Об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 (Собрание законодательства Российской Федерации, 2011, N 24, ст. 3503; 2018, N 40, ст. 6142).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3.7. Защита данных участников ЦОС, находящихся в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,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 и региональных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, должна осуществляться в соответствии с требованиями: о защите информации, содержащейся в системах, устанавливаемыми федеральным органом исполнительной власти в области обеспечения безопасности и федеральным органом исполнительной власти, уполномоченным в области противодействия техническим разведкам и технической защиты информации; к организации и мерам защиты информации, содержащейся в системе; о защите персональных данных, предусмотренными </w:t>
      </w:r>
      <w:hyperlink r:id="rId15" w:anchor="/document/12148567/entry/1903" w:history="1">
        <w:r w:rsidRPr="00434FE1">
          <w:rPr>
            <w:rFonts w:ascii="PT Serif" w:eastAsia="Times New Roman" w:hAnsi="PT Serif" w:cs="Times New Roman"/>
            <w:color w:val="551A8B"/>
            <w:sz w:val="23"/>
            <w:szCs w:val="23"/>
            <w:u w:val="single"/>
            <w:lang w:eastAsia="ru-RU"/>
          </w:rPr>
          <w:t>частью 3 статьи 19</w:t>
        </w:r>
      </w:hyperlink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Федерального закона от 27 июля 2006 г. N 152-ФЗ "О персональных данных"</w:t>
      </w:r>
      <w:r w:rsidRPr="00434FE1">
        <w:rPr>
          <w:rFonts w:ascii="PT Serif" w:eastAsia="Times New Roman" w:hAnsi="PT Serif" w:cs="Times New Roman"/>
          <w:color w:val="22272F"/>
          <w:sz w:val="16"/>
          <w:szCs w:val="16"/>
          <w:vertAlign w:val="superscript"/>
          <w:lang w:eastAsia="ru-RU"/>
        </w:rPr>
        <w:t> </w:t>
      </w:r>
      <w:hyperlink r:id="rId16" w:anchor="/document/73335976/entry/1112" w:history="1">
        <w:r w:rsidRPr="00434FE1">
          <w:rPr>
            <w:rFonts w:ascii="PT Serif" w:eastAsia="Times New Roman" w:hAnsi="PT Serif" w:cs="Times New Roman"/>
            <w:color w:val="551A8B"/>
            <w:sz w:val="16"/>
            <w:szCs w:val="16"/>
            <w:u w:val="single"/>
            <w:vertAlign w:val="superscript"/>
            <w:lang w:eastAsia="ru-RU"/>
          </w:rPr>
          <w:t>2</w:t>
        </w:r>
      </w:hyperlink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(в случае наличия в системе персональных данных).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3.8. Участники ЦОС при внедрении Целевой модели ЦОС могут использовать цифровой образовательный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контент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,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ЦОС, региональные (муниципальные)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с возможностью оценки их работоспособности и эффективности использования, вносить изменения в свои данные участника ЦОС, размещаемые на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 и региональных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.</w:t>
      </w:r>
    </w:p>
    <w:p w:rsidR="00046BF9" w:rsidRDefault="00046BF9" w:rsidP="00046BF9">
      <w:pPr>
        <w:shd w:val="clear" w:color="auto" w:fill="FFFFFF"/>
        <w:spacing w:after="0" w:line="240" w:lineRule="auto"/>
        <w:jc w:val="center"/>
        <w:rPr>
          <w:rFonts w:ascii="PT Serif" w:eastAsia="Times New Roman" w:hAnsi="PT Serif" w:cs="Times New Roman"/>
          <w:color w:val="22272F"/>
          <w:sz w:val="32"/>
          <w:szCs w:val="32"/>
          <w:lang w:eastAsia="ru-RU"/>
        </w:rPr>
      </w:pPr>
    </w:p>
    <w:p w:rsidR="00434FE1" w:rsidRDefault="00434FE1" w:rsidP="00046BF9">
      <w:pPr>
        <w:shd w:val="clear" w:color="auto" w:fill="FFFFFF"/>
        <w:spacing w:after="0" w:line="240" w:lineRule="auto"/>
        <w:jc w:val="center"/>
        <w:rPr>
          <w:rFonts w:ascii="PT Serif" w:eastAsia="Times New Roman" w:hAnsi="PT Serif" w:cs="Times New Roman"/>
          <w:color w:val="22272F"/>
          <w:sz w:val="32"/>
          <w:szCs w:val="32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32"/>
          <w:szCs w:val="32"/>
          <w:lang w:eastAsia="ru-RU"/>
        </w:rPr>
        <w:t xml:space="preserve">IV. Региональные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32"/>
          <w:szCs w:val="32"/>
          <w:lang w:eastAsia="ru-RU"/>
        </w:rPr>
        <w:t>ИСиР</w:t>
      </w:r>
      <w:proofErr w:type="spellEnd"/>
    </w:p>
    <w:p w:rsidR="00046BF9" w:rsidRPr="00434FE1" w:rsidRDefault="00046BF9" w:rsidP="00046BF9">
      <w:pPr>
        <w:shd w:val="clear" w:color="auto" w:fill="FFFFFF"/>
        <w:spacing w:after="0" w:line="240" w:lineRule="auto"/>
        <w:jc w:val="center"/>
        <w:rPr>
          <w:rFonts w:ascii="PT Serif" w:eastAsia="Times New Roman" w:hAnsi="PT Serif" w:cs="Times New Roman"/>
          <w:color w:val="22272F"/>
          <w:sz w:val="32"/>
          <w:szCs w:val="32"/>
          <w:lang w:eastAsia="ru-RU"/>
        </w:rPr>
      </w:pP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4.1. Функциональные требования к региональным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: обеспечиваются взаимодействие различных региональных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, интеграция с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 в зависимости от функциональной необходимости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 для удовлетворения целей и потребностей участников ЦОС;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обеспечивается исключение повторного ввода аналогичных данных участников ЦОС в других региональных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, а также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ЦОС.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4.2. Технические требования к региональным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: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используется единый механизм идентификации и аутентификации пользователей на порталах оказания государственных и муниципальных услуг в электронной форме, предоставляемый федеральной государственной информационной системой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а также механизмы идентификации и аутентификации пользователей в региональных порталах предоставления государственных (муниципальных) услуг;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обеспечивается использование информационного платежного шлюза федеральной государственной информационной системы "</w:t>
      </w:r>
      <w:hyperlink r:id="rId17" w:tgtFrame="_blank" w:history="1">
        <w:r w:rsidRPr="00434FE1">
          <w:rPr>
            <w:rFonts w:ascii="PT Serif" w:eastAsia="Times New Roman" w:hAnsi="PT Serif" w:cs="Times New Roman"/>
            <w:color w:val="551A8B"/>
            <w:sz w:val="23"/>
            <w:szCs w:val="23"/>
            <w:u w:val="single"/>
            <w:lang w:eastAsia="ru-RU"/>
          </w:rPr>
          <w:t>Единый портал</w:t>
        </w:r>
      </w:hyperlink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 государственных и муниципальных услуг (функций)" (далее - ЕПГУ) при уплате в электронной форме государственной пошлины или иной платы за предоставление государственных и </w:t>
      </w: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lastRenderedPageBreak/>
        <w:t xml:space="preserve">муниципальных услуг, а также услуг, предоставляемых учреждениями (организациями) с использованием ЕПГУ, в региональных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при функциональной необходимости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ЦОС;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размещаются, поддерживаются в актуальном состоянии, используются единые справочники и классификаторы, размещаемые в федеральной государственной информационной системе "Единая система нормативной справочной информации";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обеспечивается взаимодействие с другими региональными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,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 посредством единой системы межведомственного электронного взаимодействия при функциональной необходимости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ЦОС.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4.3. Органы исполнительной власти субъектов Российской Федерации совместно с органами местного самоуправления при внедрении Целевой модели ЦОС на территории соответствующего субъекта Российской Федерации: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а) осуществляют создание, внедрение и эксплуатацию региональных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, направленных на повышение эффективности функционирования системы образования, деятельности образовательных организаций и организаций, осуществляющих обучение, на основе ведения административно-управленческих функций, а также на организацию и ведение образовательного процесса: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электронного документооборота;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планирования финансово-хозяйственной деятельности;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электронного дневника;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электронного журнала;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электронного расписания;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электронной библиотеки;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учета освоения дополнительных общеобразовательных программ;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учета достижений обучающихся по результатам их участия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в соответствии с </w:t>
      </w:r>
      <w:hyperlink r:id="rId18" w:anchor="/document/71251462/entry/1000" w:history="1">
        <w:r w:rsidRPr="00434FE1">
          <w:rPr>
            <w:rFonts w:ascii="PT Serif" w:eastAsia="Times New Roman" w:hAnsi="PT Serif" w:cs="Times New Roman"/>
            <w:color w:val="551A8B"/>
            <w:sz w:val="23"/>
            <w:szCs w:val="23"/>
            <w:u w:val="single"/>
            <w:lang w:eastAsia="ru-RU"/>
          </w:rPr>
          <w:t>Правилами</w:t>
        </w:r>
      </w:hyperlink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выявления детей, проявивших выдающиеся способности, сопровождения и мониторинга их дальнейшего развития, утвержденными </w:t>
      </w:r>
      <w:hyperlink r:id="rId19" w:anchor="/document/71251462/entry/0" w:history="1">
        <w:r w:rsidRPr="00434FE1">
          <w:rPr>
            <w:rFonts w:ascii="PT Serif" w:eastAsia="Times New Roman" w:hAnsi="PT Serif" w:cs="Times New Roman"/>
            <w:color w:val="551A8B"/>
            <w:sz w:val="23"/>
            <w:szCs w:val="23"/>
            <w:u w:val="single"/>
            <w:lang w:eastAsia="ru-RU"/>
          </w:rPr>
          <w:t>постановлением</w:t>
        </w:r>
      </w:hyperlink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Правительства Российской Федерации от 17 ноября 2015 г. N 1239 (Собрание законодательства Российской Федерации, 2015, N 47, ст. 6602; официальный интернет-портал правовой информации http://</w:t>
      </w:r>
      <w:hyperlink r:id="rId20" w:tgtFrame="_blank" w:history="1">
        <w:r w:rsidRPr="00434FE1">
          <w:rPr>
            <w:rFonts w:ascii="PT Serif" w:eastAsia="Times New Roman" w:hAnsi="PT Serif" w:cs="Times New Roman"/>
            <w:color w:val="551A8B"/>
            <w:sz w:val="23"/>
            <w:szCs w:val="23"/>
            <w:u w:val="single"/>
            <w:lang w:eastAsia="ru-RU"/>
          </w:rPr>
          <w:t>www.pravo.gov.ru</w:t>
        </w:r>
      </w:hyperlink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, 20 ноября 2019 г.);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коммуникационной среды участников образовательного процесса и системы быстрого обмена сообщениями;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электронной отчетности;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б) обеспечивают использование единых региональных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по направлениям деятельности, указанным в подпункте "б" настоящего пункта, и их интеграцию с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ЦОС;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в) обеспечивают сбор, анализ и хранение данных участников ЦОС, а также единообразие состава и ведения данных участников ЦОС в региональных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;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г) обеспечивают создание личных кабинетов подведомственных образовательных организаций на ЕПГУ и (или) региональных порталах предоставления государственных (муниципальных) услуг с последующей идентификацией работников и обучающихся образовательных организаций с присвоением им соответствующего статуса;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д) обеспечивают реализацию мероприятий по внедрению Целевой модели ЦОС;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е) обеспечивают развитие материально-технической базы, информационно- телекоммуникационной инфраструктуры образовательных организаций с учетом Целевой модели ЦОС;</w:t>
      </w:r>
    </w:p>
    <w:p w:rsid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ж) обеспечивают межведомственное взаимодействие по вопросам внедрения Целевой модели ЦОС в субъектах Российской Федерации.</w:t>
      </w:r>
    </w:p>
    <w:p w:rsidR="00046BF9" w:rsidRDefault="00046BF9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</w:p>
    <w:p w:rsidR="00046BF9" w:rsidRPr="00434FE1" w:rsidRDefault="00046BF9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</w:p>
    <w:p w:rsidR="00434FE1" w:rsidRDefault="00434FE1" w:rsidP="00046BF9">
      <w:pPr>
        <w:shd w:val="clear" w:color="auto" w:fill="FFFFFF"/>
        <w:spacing w:after="0" w:line="240" w:lineRule="auto"/>
        <w:jc w:val="center"/>
        <w:rPr>
          <w:rFonts w:ascii="PT Serif" w:eastAsia="Times New Roman" w:hAnsi="PT Serif" w:cs="Times New Roman"/>
          <w:color w:val="22272F"/>
          <w:sz w:val="32"/>
          <w:szCs w:val="32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32"/>
          <w:szCs w:val="32"/>
          <w:lang w:eastAsia="ru-RU"/>
        </w:rPr>
        <w:lastRenderedPageBreak/>
        <w:t xml:space="preserve">V. Требования к разработке, загрузке, экспертизе и использованию цифрового образовательного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32"/>
          <w:szCs w:val="32"/>
          <w:lang w:eastAsia="ru-RU"/>
        </w:rPr>
        <w:t>контента</w:t>
      </w:r>
      <w:proofErr w:type="spellEnd"/>
    </w:p>
    <w:p w:rsidR="00046BF9" w:rsidRPr="00434FE1" w:rsidRDefault="00046BF9" w:rsidP="00046BF9">
      <w:pPr>
        <w:shd w:val="clear" w:color="auto" w:fill="FFFFFF"/>
        <w:spacing w:after="0" w:line="240" w:lineRule="auto"/>
        <w:jc w:val="center"/>
        <w:rPr>
          <w:rFonts w:ascii="PT Serif" w:eastAsia="Times New Roman" w:hAnsi="PT Serif" w:cs="Times New Roman"/>
          <w:color w:val="22272F"/>
          <w:sz w:val="32"/>
          <w:szCs w:val="32"/>
          <w:lang w:eastAsia="ru-RU"/>
        </w:rPr>
      </w:pP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5.1. Цифровой образовательный контент должен соответствовать федеральным государственным образовательным стандартам, федеральным государственным требованиям и образовательным стандартам для применения в образовательном и воспитательном процессе</w:t>
      </w:r>
      <w:r w:rsidRPr="00434FE1">
        <w:rPr>
          <w:rFonts w:ascii="PT Serif" w:eastAsia="Times New Roman" w:hAnsi="PT Serif" w:cs="Times New Roman"/>
          <w:color w:val="22272F"/>
          <w:sz w:val="16"/>
          <w:szCs w:val="16"/>
          <w:vertAlign w:val="superscript"/>
          <w:lang w:eastAsia="ru-RU"/>
        </w:rPr>
        <w:t> </w:t>
      </w:r>
      <w:hyperlink r:id="rId21" w:anchor="/document/73335976/entry/1113" w:history="1">
        <w:r w:rsidRPr="00434FE1">
          <w:rPr>
            <w:rFonts w:ascii="PT Serif" w:eastAsia="Times New Roman" w:hAnsi="PT Serif" w:cs="Times New Roman"/>
            <w:color w:val="551A8B"/>
            <w:sz w:val="16"/>
            <w:szCs w:val="16"/>
            <w:u w:val="single"/>
            <w:vertAlign w:val="superscript"/>
            <w:lang w:eastAsia="ru-RU"/>
          </w:rPr>
          <w:t>3</w:t>
        </w:r>
      </w:hyperlink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.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5.2. Разработка и использование цифрового образовательного контента осуществляются в соответствии с требованиями </w:t>
      </w:r>
      <w:hyperlink r:id="rId22" w:anchor="/document/10164072/entry/40070" w:history="1">
        <w:r w:rsidRPr="00434FE1">
          <w:rPr>
            <w:rFonts w:ascii="PT Serif" w:eastAsia="Times New Roman" w:hAnsi="PT Serif" w:cs="Times New Roman"/>
            <w:color w:val="551A8B"/>
            <w:sz w:val="23"/>
            <w:szCs w:val="23"/>
            <w:u w:val="single"/>
            <w:lang w:eastAsia="ru-RU"/>
          </w:rPr>
          <w:t>законодательства</w:t>
        </w:r>
      </w:hyperlink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Российской Федерации об авторском праве.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5.3.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 имеют функциональную возможность по формированию единицы контента или контентной группы, а также предоставляют участникам ЦОС интерфейс для их последующей загрузки, хранения, актуализации и предоставления потребителям предусмотренными средствами и программным обеспечением соответствующих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ЦОС.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5.4. После загрузки цифрового образовательного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контента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на соответствующие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 проводится экспертиза, представляющая собой многоуровневую систему проверки цифрового образовательного контента, основанную на обезличенных механизмах (автоматизированных и экспертных процессах) экспертизы цифрового образовательного контента.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5.5. Функциональные требования к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ЦОС: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а) поиск необходимого цифрового образовательного контента, определяемого с учетом интересов участников ЦОС;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б) просмотр и использование выбранного цифрового образовательного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контента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встроенными средствами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 без установки дополнительного программного обеспечения для потребителей цифрового образовательного контента;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в) оплата за использование цифрового образовательного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контента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через </w:t>
      </w:r>
      <w:proofErr w:type="spellStart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ИСиР</w:t>
      </w:r>
      <w:proofErr w:type="spellEnd"/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платформы ЦОС;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г) организация образовательного процесса посредством встроенных средств программного обеспечения: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проведение занятий в группах, в том числе с использованием интерактивной связи участников образовательного процесса;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проведение диагностики образовательных достижений обучающихся в целях осуществления текущего контроля знаний и промежуточной аттестации;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д) передача сведений об использовании цифрового образовательного контента в образовательные организации, в которых приняты на обучение участники образовательного процесса;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е) выгрузка цифрового образовательного контента на персональные устройства участников отношений в сфере образования в зависимости от типа контента и разрешения правообладателя.</w:t>
      </w:r>
    </w:p>
    <w:p w:rsidR="00434FE1" w:rsidRPr="00434FE1" w:rsidRDefault="00434FE1" w:rsidP="00046B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34FE1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──────────────────────────────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0"/>
          <w:szCs w:val="20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14"/>
          <w:szCs w:val="14"/>
          <w:vertAlign w:val="superscript"/>
          <w:lang w:eastAsia="ru-RU"/>
        </w:rPr>
        <w:t>1</w:t>
      </w:r>
      <w:r w:rsidRPr="00434FE1">
        <w:rPr>
          <w:rFonts w:ascii="PT Serif" w:eastAsia="Times New Roman" w:hAnsi="PT Serif" w:cs="Times New Roman"/>
          <w:color w:val="22272F"/>
          <w:sz w:val="20"/>
          <w:szCs w:val="20"/>
          <w:lang w:eastAsia="ru-RU"/>
        </w:rPr>
        <w:t> </w:t>
      </w:r>
      <w:hyperlink r:id="rId23" w:anchor="/document/70291362/entry/108233" w:history="1">
        <w:r w:rsidRPr="00434FE1">
          <w:rPr>
            <w:rFonts w:ascii="PT Serif" w:eastAsia="Times New Roman" w:hAnsi="PT Serif" w:cs="Times New Roman"/>
            <w:color w:val="551A8B"/>
            <w:sz w:val="20"/>
            <w:szCs w:val="20"/>
            <w:u w:val="single"/>
            <w:lang w:eastAsia="ru-RU"/>
          </w:rPr>
          <w:t>Часть 2 статьи 20</w:t>
        </w:r>
      </w:hyperlink>
      <w:r w:rsidRPr="00434FE1">
        <w:rPr>
          <w:rFonts w:ascii="PT Serif" w:eastAsia="Times New Roman" w:hAnsi="PT Serif" w:cs="Times New Roman"/>
          <w:color w:val="22272F"/>
          <w:sz w:val="20"/>
          <w:szCs w:val="20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4134).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0"/>
          <w:szCs w:val="20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14"/>
          <w:szCs w:val="14"/>
          <w:vertAlign w:val="superscript"/>
          <w:lang w:eastAsia="ru-RU"/>
        </w:rPr>
        <w:t>2</w:t>
      </w:r>
      <w:r w:rsidRPr="00434FE1">
        <w:rPr>
          <w:rFonts w:ascii="PT Serif" w:eastAsia="Times New Roman" w:hAnsi="PT Serif" w:cs="Times New Roman"/>
          <w:color w:val="22272F"/>
          <w:sz w:val="20"/>
          <w:szCs w:val="20"/>
          <w:lang w:eastAsia="ru-RU"/>
        </w:rPr>
        <w:t> Собрание законодательства Российской Федерации, 2006, N 31, ст. 3451; 2011, N 31, ст. 4701.</w:t>
      </w:r>
    </w:p>
    <w:p w:rsidR="00434FE1" w:rsidRPr="00434FE1" w:rsidRDefault="00434FE1" w:rsidP="00046BF9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0"/>
          <w:szCs w:val="20"/>
          <w:lang w:eastAsia="ru-RU"/>
        </w:rPr>
      </w:pPr>
      <w:r w:rsidRPr="00434FE1">
        <w:rPr>
          <w:rFonts w:ascii="PT Serif" w:eastAsia="Times New Roman" w:hAnsi="PT Serif" w:cs="Times New Roman"/>
          <w:color w:val="22272F"/>
          <w:sz w:val="14"/>
          <w:szCs w:val="14"/>
          <w:vertAlign w:val="superscript"/>
          <w:lang w:eastAsia="ru-RU"/>
        </w:rPr>
        <w:t>3</w:t>
      </w:r>
      <w:r w:rsidRPr="00434FE1">
        <w:rPr>
          <w:rFonts w:ascii="PT Serif" w:eastAsia="Times New Roman" w:hAnsi="PT Serif" w:cs="Times New Roman"/>
          <w:color w:val="22272F"/>
          <w:sz w:val="20"/>
          <w:szCs w:val="20"/>
          <w:lang w:eastAsia="ru-RU"/>
        </w:rPr>
        <w:t> </w:t>
      </w:r>
      <w:hyperlink r:id="rId24" w:anchor="/document/70291362/entry/11" w:history="1">
        <w:r w:rsidRPr="00434FE1">
          <w:rPr>
            <w:rFonts w:ascii="PT Serif" w:eastAsia="Times New Roman" w:hAnsi="PT Serif" w:cs="Times New Roman"/>
            <w:color w:val="551A8B"/>
            <w:sz w:val="20"/>
            <w:szCs w:val="20"/>
            <w:u w:val="single"/>
            <w:lang w:eastAsia="ru-RU"/>
          </w:rPr>
          <w:t>Статья 11</w:t>
        </w:r>
      </w:hyperlink>
      <w:r w:rsidRPr="00434FE1">
        <w:rPr>
          <w:rFonts w:ascii="PT Serif" w:eastAsia="Times New Roman" w:hAnsi="PT Serif" w:cs="Times New Roman"/>
          <w:color w:val="22272F"/>
          <w:sz w:val="20"/>
          <w:szCs w:val="20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4134).</w:t>
      </w:r>
    </w:p>
    <w:p w:rsidR="00517F15" w:rsidRDefault="00517F15" w:rsidP="00046BF9">
      <w:pPr>
        <w:spacing w:after="0"/>
      </w:pPr>
      <w:bookmarkStart w:id="0" w:name="_GoBack"/>
      <w:bookmarkEnd w:id="0"/>
    </w:p>
    <w:sectPr w:rsidR="00517F15" w:rsidSect="00217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FE1"/>
    <w:rsid w:val="00046BF9"/>
    <w:rsid w:val="00217358"/>
    <w:rsid w:val="00434FE1"/>
    <w:rsid w:val="00517F15"/>
    <w:rsid w:val="00E02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4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8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9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4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1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0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74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9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6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9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s://www.gosuslugi.ru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www.pravo.gov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3152</Words>
  <Characters>17970</Characters>
  <Application>Microsoft Office Word</Application>
  <DocSecurity>0</DocSecurity>
  <Lines>149</Lines>
  <Paragraphs>42</Paragraphs>
  <ScaleCrop>false</ScaleCrop>
  <Company>Microsoft</Company>
  <LinksUpToDate>false</LinksUpToDate>
  <CharactersWithSpaces>21080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камаля</dc:creator>
  <cp:keywords/>
  <dc:description/>
  <cp:lastModifiedBy>scan</cp:lastModifiedBy>
  <cp:revision>2</cp:revision>
  <dcterms:created xsi:type="dcterms:W3CDTF">2020-04-10T10:20:00Z</dcterms:created>
  <dcterms:modified xsi:type="dcterms:W3CDTF">2020-05-17T09:36:00Z</dcterms:modified>
</cp:coreProperties>
</file>