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4F8895" w14:textId="77777777" w:rsidR="009672D8" w:rsidRPr="005F0AFF" w:rsidRDefault="009672D8" w:rsidP="005F0AFF">
      <w:pPr>
        <w:pStyle w:val="11"/>
        <w:spacing w:after="0" w:line="240" w:lineRule="auto"/>
        <w:ind w:left="20"/>
        <w:rPr>
          <w:rFonts w:ascii="Arial Unicode MS" w:hAnsi="Arial Unicode MS" w:cs="Arial Unicode MS"/>
          <w:sz w:val="40"/>
          <w:szCs w:val="40"/>
        </w:rPr>
      </w:pPr>
      <w:r w:rsidRPr="005F0AFF">
        <w:rPr>
          <w:sz w:val="40"/>
          <w:szCs w:val="40"/>
        </w:rPr>
        <w:t xml:space="preserve">Терроризм с применением химических отравляющих веществ, биологических средств и радиоактивных </w:t>
      </w:r>
      <w:bookmarkStart w:id="0" w:name="_GoBack"/>
      <w:bookmarkEnd w:id="0"/>
      <w:r w:rsidRPr="005F0AFF">
        <w:rPr>
          <w:sz w:val="40"/>
          <w:szCs w:val="40"/>
        </w:rPr>
        <w:t>веществ</w:t>
      </w:r>
    </w:p>
    <w:p w14:paraId="33378197" w14:textId="77777777" w:rsidR="009672D8" w:rsidRPr="005F0AFF" w:rsidRDefault="009672D8" w:rsidP="005F0AFF">
      <w:pPr>
        <w:pStyle w:val="a3"/>
        <w:spacing w:before="180" w:line="240" w:lineRule="auto"/>
        <w:ind w:left="20" w:right="40" w:firstLine="480"/>
        <w:rPr>
          <w:rFonts w:ascii="Arial Unicode MS" w:hAnsi="Arial Unicode MS" w:cs="Arial Unicode MS"/>
          <w:sz w:val="26"/>
          <w:szCs w:val="26"/>
        </w:rPr>
      </w:pPr>
      <w:r w:rsidRPr="005F0AFF">
        <w:rPr>
          <w:sz w:val="28"/>
          <w:szCs w:val="28"/>
        </w:rPr>
        <w:t>Данный вопрос можно рассматривать в курсе ОБЖ при изучении основ безопасного поведения в чрезвычайных ситуациях: аварии на химически опас</w:t>
      </w:r>
      <w:r w:rsidRPr="005F0AFF">
        <w:rPr>
          <w:sz w:val="28"/>
          <w:szCs w:val="28"/>
        </w:rPr>
        <w:softHyphen/>
        <w:t>ных объектах (ХОО), радиоактивно опасных объектах (РОО); современные сред</w:t>
      </w:r>
      <w:r w:rsidRPr="005F0AFF">
        <w:rPr>
          <w:sz w:val="28"/>
          <w:szCs w:val="28"/>
        </w:rPr>
        <w:softHyphen/>
        <w:t>ства поражения, их поражающие факторы, мероприятия по защите населения.</w:t>
      </w:r>
    </w:p>
    <w:p w14:paraId="73733FF0" w14:textId="77777777" w:rsidR="009672D8" w:rsidRPr="005F0AFF" w:rsidRDefault="009672D8" w:rsidP="005F0AFF">
      <w:pPr>
        <w:pStyle w:val="a3"/>
        <w:spacing w:line="240" w:lineRule="auto"/>
        <w:ind w:left="20" w:right="40" w:firstLine="480"/>
        <w:rPr>
          <w:rFonts w:ascii="Arial Unicode MS" w:hAnsi="Arial Unicode MS" w:cs="Arial Unicode MS"/>
          <w:sz w:val="26"/>
          <w:szCs w:val="26"/>
        </w:rPr>
      </w:pPr>
      <w:r w:rsidRPr="005F0AFF">
        <w:rPr>
          <w:sz w:val="28"/>
          <w:szCs w:val="28"/>
        </w:rPr>
        <w:t>В конце XX века понятия «терроризм» и «катастрофа» как никогда близ</w:t>
      </w:r>
      <w:r w:rsidRPr="005F0AFF">
        <w:rPr>
          <w:sz w:val="28"/>
          <w:szCs w:val="28"/>
        </w:rPr>
        <w:softHyphen/>
        <w:t>ко сошлись. Особую тревогу вызывает сравнительно новый вид терроризма с применением химических отравляющих веществ, биологических средств и ра</w:t>
      </w:r>
      <w:r w:rsidRPr="005F0AFF">
        <w:rPr>
          <w:sz w:val="28"/>
          <w:szCs w:val="28"/>
        </w:rPr>
        <w:softHyphen/>
        <w:t>диоактивных веществ (ОМП-терроризм).</w:t>
      </w:r>
    </w:p>
    <w:p w14:paraId="2768E256" w14:textId="77777777" w:rsidR="009672D8" w:rsidRPr="005F0AFF" w:rsidRDefault="009672D8" w:rsidP="005F0AFF">
      <w:pPr>
        <w:pStyle w:val="a3"/>
        <w:spacing w:line="240" w:lineRule="auto"/>
        <w:ind w:left="20" w:right="40" w:firstLine="480"/>
        <w:rPr>
          <w:rFonts w:ascii="Arial Unicode MS" w:hAnsi="Arial Unicode MS" w:cs="Arial Unicode MS"/>
          <w:sz w:val="26"/>
          <w:szCs w:val="26"/>
        </w:rPr>
      </w:pPr>
      <w:r w:rsidRPr="005F0AFF">
        <w:rPr>
          <w:sz w:val="28"/>
          <w:szCs w:val="28"/>
        </w:rPr>
        <w:t>Отдельные инциденты с применением химических отравляющих веществ, а также угрозы использования отравляющих веществ и биологических агентов уже имели место:</w:t>
      </w:r>
    </w:p>
    <w:p w14:paraId="7DBFB25D" w14:textId="77777777" w:rsidR="009672D8" w:rsidRPr="005F0AFF" w:rsidRDefault="009672D8" w:rsidP="005F0AFF">
      <w:pPr>
        <w:pStyle w:val="a3"/>
        <w:numPr>
          <w:ilvl w:val="0"/>
          <w:numId w:val="1"/>
        </w:numPr>
        <w:tabs>
          <w:tab w:val="left" w:pos="644"/>
        </w:tabs>
        <w:spacing w:line="240" w:lineRule="auto"/>
        <w:ind w:left="20" w:right="40" w:firstLine="480"/>
        <w:rPr>
          <w:sz w:val="28"/>
          <w:szCs w:val="28"/>
        </w:rPr>
      </w:pPr>
      <w:r w:rsidRPr="005F0AFF">
        <w:rPr>
          <w:sz w:val="28"/>
          <w:szCs w:val="28"/>
        </w:rPr>
        <w:t xml:space="preserve">в начале 70-х годов прошлого века </w:t>
      </w:r>
      <w:proofErr w:type="spellStart"/>
      <w:r w:rsidRPr="005F0AFF">
        <w:rPr>
          <w:sz w:val="28"/>
          <w:szCs w:val="28"/>
        </w:rPr>
        <w:t>проарабские</w:t>
      </w:r>
      <w:proofErr w:type="spellEnd"/>
      <w:r w:rsidRPr="005F0AFF">
        <w:rPr>
          <w:sz w:val="28"/>
          <w:szCs w:val="28"/>
        </w:rPr>
        <w:t xml:space="preserve"> террористические груп</w:t>
      </w:r>
      <w:r w:rsidRPr="005F0AFF">
        <w:rPr>
          <w:sz w:val="28"/>
          <w:szCs w:val="28"/>
        </w:rPr>
        <w:softHyphen/>
        <w:t>пировки планировали применить отравляющие вещества в Европе против аме</w:t>
      </w:r>
      <w:r w:rsidRPr="005F0AFF">
        <w:rPr>
          <w:sz w:val="28"/>
          <w:szCs w:val="28"/>
        </w:rPr>
        <w:softHyphen/>
        <w:t>риканских посольств и складов хранения ядерного оружия;</w:t>
      </w:r>
    </w:p>
    <w:p w14:paraId="3E2A91AC" w14:textId="77777777" w:rsidR="009672D8" w:rsidRPr="005F0AFF" w:rsidRDefault="009672D8" w:rsidP="005F0AFF">
      <w:pPr>
        <w:pStyle w:val="a3"/>
        <w:numPr>
          <w:ilvl w:val="0"/>
          <w:numId w:val="1"/>
        </w:numPr>
        <w:tabs>
          <w:tab w:val="left" w:pos="634"/>
        </w:tabs>
        <w:spacing w:line="240" w:lineRule="auto"/>
        <w:ind w:left="20" w:right="40" w:firstLine="480"/>
        <w:rPr>
          <w:sz w:val="28"/>
          <w:szCs w:val="28"/>
        </w:rPr>
      </w:pPr>
      <w:r w:rsidRPr="005F0AFF">
        <w:rPr>
          <w:sz w:val="28"/>
          <w:szCs w:val="28"/>
        </w:rPr>
        <w:t>в 1972 году в США была пресечена попытка националистической груп</w:t>
      </w:r>
      <w:r w:rsidRPr="005F0AFF">
        <w:rPr>
          <w:sz w:val="28"/>
          <w:szCs w:val="28"/>
        </w:rPr>
        <w:softHyphen/>
        <w:t>пы «Минитмены» с помощью синильной кислоты заразить систему кондицио</w:t>
      </w:r>
      <w:r w:rsidRPr="005F0AFF">
        <w:rPr>
          <w:sz w:val="28"/>
          <w:szCs w:val="28"/>
        </w:rPr>
        <w:softHyphen/>
        <w:t>нирования воздуха в здании ООН в Нью-Йорке;</w:t>
      </w:r>
    </w:p>
    <w:p w14:paraId="02233EF1" w14:textId="77777777" w:rsidR="009672D8" w:rsidRPr="005F0AFF" w:rsidRDefault="009672D8" w:rsidP="005F0AFF">
      <w:pPr>
        <w:pStyle w:val="a3"/>
        <w:numPr>
          <w:ilvl w:val="0"/>
          <w:numId w:val="1"/>
        </w:numPr>
        <w:tabs>
          <w:tab w:val="left" w:pos="630"/>
        </w:tabs>
        <w:spacing w:line="240" w:lineRule="auto"/>
        <w:ind w:left="20" w:right="40" w:firstLine="480"/>
        <w:rPr>
          <w:sz w:val="28"/>
          <w:szCs w:val="28"/>
        </w:rPr>
      </w:pPr>
      <w:r w:rsidRPr="005F0AFF">
        <w:rPr>
          <w:sz w:val="28"/>
          <w:szCs w:val="28"/>
        </w:rPr>
        <w:t>в 1972 году в США при аресте фашистской группы «Орден восходяще</w:t>
      </w:r>
      <w:r w:rsidRPr="005F0AFF">
        <w:rPr>
          <w:sz w:val="28"/>
          <w:szCs w:val="28"/>
        </w:rPr>
        <w:softHyphen/>
        <w:t>го солнца» было изъято более 30 килограммов культуры возбудителя брюшно</w:t>
      </w:r>
      <w:r w:rsidRPr="005F0AFF">
        <w:rPr>
          <w:sz w:val="28"/>
          <w:szCs w:val="28"/>
        </w:rPr>
        <w:softHyphen/>
        <w:t>го тифа, которую планировалось использовать для заражения системы водо</w:t>
      </w:r>
      <w:r w:rsidRPr="005F0AFF">
        <w:rPr>
          <w:sz w:val="28"/>
          <w:szCs w:val="28"/>
        </w:rPr>
        <w:softHyphen/>
        <w:t>снабжения города Чикаго и других городов США;</w:t>
      </w:r>
    </w:p>
    <w:p w14:paraId="1D3253A8" w14:textId="77777777" w:rsidR="009672D8" w:rsidRPr="005F0AFF" w:rsidRDefault="009672D8" w:rsidP="005F0AFF">
      <w:pPr>
        <w:pStyle w:val="a3"/>
        <w:numPr>
          <w:ilvl w:val="0"/>
          <w:numId w:val="1"/>
        </w:numPr>
        <w:tabs>
          <w:tab w:val="left" w:pos="630"/>
        </w:tabs>
        <w:spacing w:line="240" w:lineRule="auto"/>
        <w:ind w:left="20" w:right="40" w:firstLine="480"/>
        <w:rPr>
          <w:sz w:val="28"/>
          <w:szCs w:val="28"/>
        </w:rPr>
      </w:pPr>
      <w:r w:rsidRPr="005F0AFF">
        <w:rPr>
          <w:sz w:val="28"/>
          <w:szCs w:val="28"/>
        </w:rPr>
        <w:t xml:space="preserve">в середине 70-х годов XX века антикастровские группировки в США получали от чилийской спецслужбы </w:t>
      </w:r>
      <w:r w:rsidRPr="005F0AFF">
        <w:rPr>
          <w:sz w:val="28"/>
          <w:szCs w:val="28"/>
          <w:lang w:val="en-US" w:eastAsia="en-US"/>
        </w:rPr>
        <w:t>DINA</w:t>
      </w:r>
      <w:r w:rsidRPr="005F0AFF">
        <w:rPr>
          <w:sz w:val="28"/>
          <w:szCs w:val="28"/>
          <w:lang w:eastAsia="en-US"/>
        </w:rPr>
        <w:t xml:space="preserve"> </w:t>
      </w:r>
      <w:r w:rsidRPr="005F0AFF">
        <w:rPr>
          <w:sz w:val="28"/>
          <w:szCs w:val="28"/>
        </w:rPr>
        <w:t>зарин для использования его против своих противников;</w:t>
      </w:r>
    </w:p>
    <w:p w14:paraId="2EC01F0A" w14:textId="77777777" w:rsidR="009672D8" w:rsidRPr="005F0AFF" w:rsidRDefault="009672D8" w:rsidP="005F0AFF">
      <w:pPr>
        <w:pStyle w:val="a3"/>
        <w:numPr>
          <w:ilvl w:val="0"/>
          <w:numId w:val="1"/>
        </w:numPr>
        <w:tabs>
          <w:tab w:val="left" w:pos="630"/>
        </w:tabs>
        <w:spacing w:line="240" w:lineRule="auto"/>
        <w:ind w:left="20" w:right="40" w:firstLine="480"/>
        <w:rPr>
          <w:sz w:val="28"/>
          <w:szCs w:val="28"/>
        </w:rPr>
      </w:pPr>
      <w:r w:rsidRPr="005F0AFF">
        <w:rPr>
          <w:sz w:val="28"/>
          <w:szCs w:val="28"/>
        </w:rPr>
        <w:t>в 1978 году палестинские террористические группировки организовали заражение ртутью партий апельсинов, поставляемых из Израиля в страны Ев</w:t>
      </w:r>
      <w:r w:rsidRPr="005F0AFF">
        <w:rPr>
          <w:sz w:val="28"/>
          <w:szCs w:val="28"/>
        </w:rPr>
        <w:softHyphen/>
        <w:t>ропы. Заражение сельскохозяйственной продукции с целью нанесения эконо</w:t>
      </w:r>
      <w:r w:rsidRPr="005F0AFF">
        <w:rPr>
          <w:sz w:val="28"/>
          <w:szCs w:val="28"/>
        </w:rPr>
        <w:softHyphen/>
        <w:t>мического ущерба фирмам или государству имели место на Филиппинах и Цейлоне. С угрозами террористов и вымогателей заразить химическими веще</w:t>
      </w:r>
      <w:r w:rsidRPr="005F0AFF">
        <w:rPr>
          <w:sz w:val="28"/>
          <w:szCs w:val="28"/>
        </w:rPr>
        <w:softHyphen/>
        <w:t>ствами или биологическими агентами сельскохозяйственную продукцию или источники водоснабжения сталкивались в последние годы правительства Вели</w:t>
      </w:r>
      <w:r w:rsidRPr="005F0AFF">
        <w:rPr>
          <w:sz w:val="28"/>
          <w:szCs w:val="28"/>
        </w:rPr>
        <w:softHyphen/>
        <w:t>кобритании, Германии, Австралии и Кипра;</w:t>
      </w:r>
    </w:p>
    <w:p w14:paraId="1B73864C" w14:textId="77777777" w:rsidR="009672D8" w:rsidRPr="005F0AFF" w:rsidRDefault="009672D8" w:rsidP="005F0AFF">
      <w:pPr>
        <w:pStyle w:val="a3"/>
        <w:numPr>
          <w:ilvl w:val="0"/>
          <w:numId w:val="1"/>
        </w:numPr>
        <w:tabs>
          <w:tab w:val="left" w:pos="620"/>
        </w:tabs>
        <w:spacing w:line="240" w:lineRule="auto"/>
        <w:ind w:left="20" w:right="40" w:firstLine="480"/>
        <w:rPr>
          <w:sz w:val="28"/>
          <w:szCs w:val="28"/>
        </w:rPr>
      </w:pPr>
      <w:r w:rsidRPr="005F0AFF">
        <w:rPr>
          <w:sz w:val="28"/>
          <w:szCs w:val="28"/>
        </w:rPr>
        <w:t>в 1988 году был отмечен случай заражения цианидами партий виногра</w:t>
      </w:r>
      <w:r w:rsidRPr="005F0AFF">
        <w:rPr>
          <w:sz w:val="28"/>
          <w:szCs w:val="28"/>
        </w:rPr>
        <w:softHyphen/>
        <w:t>да, поставленного в Европу из Чили;</w:t>
      </w:r>
    </w:p>
    <w:p w14:paraId="39F3C5E9" w14:textId="77777777" w:rsidR="009672D8" w:rsidRPr="005F0AFF" w:rsidRDefault="009672D8" w:rsidP="005F0AFF">
      <w:pPr>
        <w:pStyle w:val="a3"/>
        <w:numPr>
          <w:ilvl w:val="0"/>
          <w:numId w:val="1"/>
        </w:numPr>
        <w:tabs>
          <w:tab w:val="left" w:pos="610"/>
        </w:tabs>
        <w:spacing w:line="240" w:lineRule="auto"/>
        <w:ind w:left="20" w:right="40" w:firstLine="480"/>
        <w:rPr>
          <w:sz w:val="28"/>
          <w:szCs w:val="28"/>
        </w:rPr>
      </w:pPr>
      <w:r w:rsidRPr="005F0AFF">
        <w:rPr>
          <w:sz w:val="28"/>
          <w:szCs w:val="28"/>
        </w:rPr>
        <w:t>в 1991 году американские неонацисты пытались применить синильную кислоту в синагоге;</w:t>
      </w:r>
    </w:p>
    <w:p w14:paraId="57FC4D3E" w14:textId="77777777" w:rsidR="009672D8" w:rsidRPr="005F0AFF" w:rsidRDefault="009672D8" w:rsidP="005F0AFF">
      <w:pPr>
        <w:pStyle w:val="a3"/>
        <w:numPr>
          <w:ilvl w:val="0"/>
          <w:numId w:val="1"/>
        </w:numPr>
        <w:tabs>
          <w:tab w:val="left" w:pos="702"/>
        </w:tabs>
        <w:spacing w:line="240" w:lineRule="auto"/>
        <w:ind w:left="20" w:right="40" w:firstLine="480"/>
        <w:rPr>
          <w:sz w:val="28"/>
          <w:szCs w:val="28"/>
        </w:rPr>
      </w:pPr>
      <w:r w:rsidRPr="005F0AFF">
        <w:rPr>
          <w:sz w:val="28"/>
          <w:szCs w:val="28"/>
        </w:rPr>
        <w:t>в 1995 году чилийская правоэкстремистская группировка угрожала применением зарина в метро города Сантьяго, если не будет выпущен на сво</w:t>
      </w:r>
      <w:r w:rsidRPr="005F0AFF">
        <w:rPr>
          <w:sz w:val="28"/>
          <w:szCs w:val="28"/>
        </w:rPr>
        <w:softHyphen/>
        <w:t xml:space="preserve">боду генерал </w:t>
      </w:r>
      <w:proofErr w:type="spellStart"/>
      <w:r w:rsidRPr="005F0AFF">
        <w:rPr>
          <w:sz w:val="28"/>
          <w:szCs w:val="28"/>
        </w:rPr>
        <w:t>Контрерас</w:t>
      </w:r>
      <w:proofErr w:type="spellEnd"/>
      <w:r w:rsidRPr="005F0AFF">
        <w:rPr>
          <w:sz w:val="28"/>
          <w:szCs w:val="28"/>
        </w:rPr>
        <w:t>.</w:t>
      </w:r>
    </w:p>
    <w:p w14:paraId="052C15F3" w14:textId="77777777" w:rsidR="009672D8" w:rsidRPr="005F0AFF" w:rsidRDefault="009672D8" w:rsidP="005F0AFF">
      <w:pPr>
        <w:pStyle w:val="a3"/>
        <w:spacing w:line="240" w:lineRule="auto"/>
        <w:ind w:left="20" w:right="40" w:firstLine="480"/>
        <w:rPr>
          <w:rFonts w:ascii="Arial Unicode MS" w:hAnsi="Arial Unicode MS" w:cs="Arial Unicode MS"/>
          <w:sz w:val="26"/>
          <w:szCs w:val="26"/>
        </w:rPr>
      </w:pPr>
      <w:r w:rsidRPr="005F0AFF">
        <w:rPr>
          <w:sz w:val="28"/>
          <w:szCs w:val="28"/>
        </w:rPr>
        <w:lastRenderedPageBreak/>
        <w:t>По данным газеты «Комсомольская правда» от 15.10.1999 года, известен случай, когда в 1995 году диверсанты из таджикской оппозиции, закачав в ар- бузы и персики мочу больных желтухой, отравили в Курган-Тюбе почти весь личный состав одного из ракетных дивизионов 201-й миротворческой дивизии.</w:t>
      </w:r>
    </w:p>
    <w:p w14:paraId="0752B744" w14:textId="77777777" w:rsidR="009672D8" w:rsidRPr="005F0AFF" w:rsidRDefault="009672D8" w:rsidP="005F0AFF">
      <w:pPr>
        <w:pStyle w:val="a3"/>
        <w:spacing w:line="240" w:lineRule="auto"/>
        <w:ind w:left="20" w:right="20" w:firstLine="480"/>
        <w:rPr>
          <w:rFonts w:ascii="Arial Unicode MS" w:hAnsi="Arial Unicode MS" w:cs="Arial Unicode MS"/>
          <w:sz w:val="26"/>
          <w:szCs w:val="26"/>
        </w:rPr>
      </w:pPr>
      <w:r w:rsidRPr="005F0AFF">
        <w:rPr>
          <w:sz w:val="28"/>
          <w:szCs w:val="28"/>
        </w:rPr>
        <w:t>Применить отравляющие вещества против федеральных властей России угрожал в 1997 году известный чеченский террорист Салман Радуев.</w:t>
      </w:r>
    </w:p>
    <w:p w14:paraId="0B4D50B9" w14:textId="77777777" w:rsidR="009672D8" w:rsidRPr="005F0AFF" w:rsidRDefault="009672D8" w:rsidP="005F0AFF">
      <w:pPr>
        <w:pStyle w:val="a3"/>
        <w:spacing w:line="240" w:lineRule="auto"/>
        <w:ind w:left="20" w:right="20" w:firstLine="480"/>
        <w:rPr>
          <w:rFonts w:ascii="Arial Unicode MS" w:hAnsi="Arial Unicode MS" w:cs="Arial Unicode MS"/>
          <w:sz w:val="26"/>
          <w:szCs w:val="26"/>
        </w:rPr>
      </w:pPr>
      <w:r w:rsidRPr="005F0AFF">
        <w:rPr>
          <w:sz w:val="28"/>
          <w:szCs w:val="28"/>
        </w:rPr>
        <w:t>Известно, что в новой программе подготовки террористических групп «Мировой фронт джихада» (МФД) существует раздел по работе с токсичными веществами и газами типа зарин. Террористов обучают приемам изготовления сильных отравляющих веществ на основе химических препаратов, которые имеются в свободной продаже. По оценкам командования вооруженных сил США, дислоцированных в Европе, подпольные структуры МФД в ряде евро</w:t>
      </w:r>
      <w:r w:rsidRPr="005F0AFF">
        <w:rPr>
          <w:sz w:val="28"/>
          <w:szCs w:val="28"/>
        </w:rPr>
        <w:softHyphen/>
        <w:t>пейских стран могут располагать портативными, легко камуфлируемыми взрывными устройствами, в том числе химическими отравляющими вещества</w:t>
      </w:r>
      <w:r w:rsidRPr="005F0AFF">
        <w:rPr>
          <w:sz w:val="28"/>
          <w:szCs w:val="28"/>
        </w:rPr>
        <w:softHyphen/>
        <w:t>ми. В этой связи с 1 января 1999 года все подразделения ВС США в Европе и даже члены семей военнослужащих получили средства защиты от химического оружия.</w:t>
      </w:r>
    </w:p>
    <w:p w14:paraId="301E7258" w14:textId="77777777" w:rsidR="009672D8" w:rsidRPr="005F0AFF" w:rsidRDefault="009672D8" w:rsidP="005F0AFF">
      <w:pPr>
        <w:pStyle w:val="a3"/>
        <w:spacing w:line="240" w:lineRule="auto"/>
        <w:ind w:left="20" w:right="20" w:firstLine="480"/>
        <w:rPr>
          <w:rFonts w:ascii="Arial Unicode MS" w:hAnsi="Arial Unicode MS" w:cs="Arial Unicode MS"/>
          <w:sz w:val="26"/>
          <w:szCs w:val="26"/>
        </w:rPr>
      </w:pPr>
      <w:r w:rsidRPr="005F0AFF">
        <w:rPr>
          <w:sz w:val="28"/>
          <w:szCs w:val="28"/>
        </w:rPr>
        <w:t>Однако наиболее крупномасштабные теракты с применением отравляю</w:t>
      </w:r>
      <w:r w:rsidRPr="005F0AFF">
        <w:rPr>
          <w:sz w:val="28"/>
          <w:szCs w:val="28"/>
        </w:rPr>
        <w:softHyphen/>
        <w:t>щих веществ были осуществлены членами религиозной секты «</w:t>
      </w:r>
      <w:proofErr w:type="spellStart"/>
      <w:r w:rsidRPr="005F0AFF">
        <w:rPr>
          <w:sz w:val="28"/>
          <w:szCs w:val="28"/>
        </w:rPr>
        <w:t>Аумсинрикё</w:t>
      </w:r>
      <w:proofErr w:type="spellEnd"/>
      <w:r w:rsidRPr="005F0AFF">
        <w:rPr>
          <w:sz w:val="28"/>
          <w:szCs w:val="28"/>
        </w:rPr>
        <w:t xml:space="preserve">» в Японии. В городе </w:t>
      </w:r>
      <w:proofErr w:type="spellStart"/>
      <w:r w:rsidRPr="005F0AFF">
        <w:rPr>
          <w:sz w:val="28"/>
          <w:szCs w:val="28"/>
        </w:rPr>
        <w:t>Маттцумото</w:t>
      </w:r>
      <w:proofErr w:type="spellEnd"/>
      <w:r w:rsidRPr="005F0AFF">
        <w:rPr>
          <w:sz w:val="28"/>
          <w:szCs w:val="28"/>
        </w:rPr>
        <w:t xml:space="preserve"> 27 июня 1994 года в результате применения от</w:t>
      </w:r>
      <w:r w:rsidRPr="005F0AFF">
        <w:rPr>
          <w:sz w:val="28"/>
          <w:szCs w:val="28"/>
        </w:rPr>
        <w:softHyphen/>
        <w:t>равляющего вещества зарин 7 человек погибли, 600 человек получили пораже</w:t>
      </w:r>
      <w:r w:rsidRPr="005F0AFF">
        <w:rPr>
          <w:sz w:val="28"/>
          <w:szCs w:val="28"/>
        </w:rPr>
        <w:softHyphen/>
        <w:t>ния различной степени тяжести. Третьего марта 1995 года неизвестным веще</w:t>
      </w:r>
      <w:r w:rsidRPr="005F0AFF">
        <w:rPr>
          <w:sz w:val="28"/>
          <w:szCs w:val="28"/>
        </w:rPr>
        <w:softHyphen/>
        <w:t>ством были отравлены несколько пассажиров электропоезда в городе Иокогама, что, по мнению экспертов, явилось репетицией последующей крупномасштаб</w:t>
      </w:r>
      <w:r w:rsidRPr="005F0AFF">
        <w:rPr>
          <w:sz w:val="28"/>
          <w:szCs w:val="28"/>
        </w:rPr>
        <w:softHyphen/>
        <w:t>ной акции в токийском метро.</w:t>
      </w:r>
    </w:p>
    <w:p w14:paraId="1B156918" w14:textId="77777777" w:rsidR="009672D8" w:rsidRPr="005F0AFF" w:rsidRDefault="009672D8" w:rsidP="005F0AFF">
      <w:pPr>
        <w:pStyle w:val="a3"/>
        <w:spacing w:line="240" w:lineRule="auto"/>
        <w:ind w:left="20" w:right="20" w:firstLine="480"/>
        <w:rPr>
          <w:rFonts w:ascii="Arial Unicode MS" w:hAnsi="Arial Unicode MS" w:cs="Arial Unicode MS"/>
          <w:sz w:val="26"/>
          <w:szCs w:val="26"/>
        </w:rPr>
      </w:pPr>
      <w:r w:rsidRPr="005F0AFF">
        <w:rPr>
          <w:sz w:val="28"/>
          <w:szCs w:val="28"/>
        </w:rPr>
        <w:t>20 июня 1995 года террористы из секты «</w:t>
      </w:r>
      <w:proofErr w:type="spellStart"/>
      <w:r w:rsidRPr="005F0AFF">
        <w:rPr>
          <w:sz w:val="28"/>
          <w:szCs w:val="28"/>
        </w:rPr>
        <w:t>Аумсинрикё</w:t>
      </w:r>
      <w:proofErr w:type="spellEnd"/>
      <w:r w:rsidRPr="005F0AFF">
        <w:rPr>
          <w:sz w:val="28"/>
          <w:szCs w:val="28"/>
        </w:rPr>
        <w:t>» практически од</w:t>
      </w:r>
      <w:r w:rsidRPr="005F0AFF">
        <w:rPr>
          <w:sz w:val="28"/>
          <w:szCs w:val="28"/>
        </w:rPr>
        <w:softHyphen/>
        <w:t>новременно, в 8 часов утра, на 5 линиях токийского метро применили отрав</w:t>
      </w:r>
      <w:r w:rsidRPr="005F0AFF">
        <w:rPr>
          <w:sz w:val="28"/>
          <w:szCs w:val="28"/>
        </w:rPr>
        <w:softHyphen/>
        <w:t>ляющее вещество зарин. В результате хорошо спланированного и исполненного террористического акта было заражено 16 подземных станций метро. Смер</w:t>
      </w:r>
      <w:r w:rsidRPr="005F0AFF">
        <w:rPr>
          <w:sz w:val="28"/>
          <w:szCs w:val="28"/>
        </w:rPr>
        <w:softHyphen/>
        <w:t>тельное поражение получили 12 человек и около 6 тысяч человек - отравления разной степени тяжести.</w:t>
      </w:r>
    </w:p>
    <w:p w14:paraId="1F6D905E" w14:textId="77777777" w:rsidR="009672D8" w:rsidRPr="005F0AFF" w:rsidRDefault="009672D8" w:rsidP="005F0AFF">
      <w:pPr>
        <w:pStyle w:val="a3"/>
        <w:spacing w:line="240" w:lineRule="auto"/>
        <w:ind w:left="20" w:right="20" w:firstLine="480"/>
        <w:rPr>
          <w:rFonts w:ascii="Arial Unicode MS" w:hAnsi="Arial Unicode MS" w:cs="Arial Unicode MS"/>
          <w:sz w:val="26"/>
          <w:szCs w:val="26"/>
        </w:rPr>
      </w:pPr>
      <w:r w:rsidRPr="005F0AFF">
        <w:rPr>
          <w:sz w:val="28"/>
          <w:szCs w:val="28"/>
        </w:rPr>
        <w:t>По данным Канадского центра стратегического анализа, наиболее рас</w:t>
      </w:r>
      <w:r w:rsidRPr="005F0AFF">
        <w:rPr>
          <w:sz w:val="28"/>
          <w:szCs w:val="28"/>
        </w:rPr>
        <w:softHyphen/>
        <w:t>пространенными и доступными химическими веществами и биологическими агентами для проведения терактов являются:</w:t>
      </w:r>
    </w:p>
    <w:p w14:paraId="49482709" w14:textId="77777777" w:rsidR="009672D8" w:rsidRPr="005F0AFF" w:rsidRDefault="009672D8" w:rsidP="005F0AFF">
      <w:pPr>
        <w:pStyle w:val="21"/>
        <w:numPr>
          <w:ilvl w:val="0"/>
          <w:numId w:val="1"/>
        </w:numPr>
        <w:tabs>
          <w:tab w:val="left" w:pos="649"/>
        </w:tabs>
        <w:spacing w:line="240" w:lineRule="auto"/>
        <w:ind w:left="500"/>
        <w:rPr>
          <w:sz w:val="28"/>
          <w:szCs w:val="28"/>
        </w:rPr>
      </w:pPr>
      <w:r w:rsidRPr="005F0AFF">
        <w:rPr>
          <w:sz w:val="28"/>
          <w:szCs w:val="28"/>
        </w:rPr>
        <w:t>токсичные гербициды и инсектициды;</w:t>
      </w:r>
    </w:p>
    <w:p w14:paraId="700E69A5" w14:textId="77777777" w:rsidR="009672D8" w:rsidRPr="005F0AFF" w:rsidRDefault="009672D8" w:rsidP="005F0AFF">
      <w:pPr>
        <w:pStyle w:val="a3"/>
        <w:numPr>
          <w:ilvl w:val="0"/>
          <w:numId w:val="1"/>
        </w:numPr>
        <w:tabs>
          <w:tab w:val="left" w:pos="634"/>
        </w:tabs>
        <w:spacing w:line="240" w:lineRule="auto"/>
        <w:ind w:left="20" w:right="20" w:firstLine="480"/>
        <w:rPr>
          <w:sz w:val="28"/>
          <w:szCs w:val="28"/>
        </w:rPr>
      </w:pPr>
      <w:r w:rsidRPr="005F0AFF">
        <w:rPr>
          <w:sz w:val="28"/>
          <w:szCs w:val="28"/>
        </w:rPr>
        <w:t>ядовитые сильнодействующие вещества: хлор, фосген, синильная ки</w:t>
      </w:r>
      <w:r w:rsidRPr="005F0AFF">
        <w:rPr>
          <w:sz w:val="28"/>
          <w:szCs w:val="28"/>
        </w:rPr>
        <w:softHyphen/>
        <w:t>слота и другие;</w:t>
      </w:r>
    </w:p>
    <w:p w14:paraId="73F7D5ED" w14:textId="77777777" w:rsidR="009672D8" w:rsidRPr="005F0AFF" w:rsidRDefault="009672D8" w:rsidP="005F0AFF">
      <w:pPr>
        <w:pStyle w:val="21"/>
        <w:numPr>
          <w:ilvl w:val="0"/>
          <w:numId w:val="1"/>
        </w:numPr>
        <w:tabs>
          <w:tab w:val="left" w:pos="644"/>
        </w:tabs>
        <w:spacing w:line="240" w:lineRule="auto"/>
        <w:ind w:left="500"/>
        <w:rPr>
          <w:sz w:val="28"/>
          <w:szCs w:val="28"/>
        </w:rPr>
      </w:pPr>
      <w:r w:rsidRPr="005F0AFF">
        <w:rPr>
          <w:sz w:val="28"/>
          <w:szCs w:val="28"/>
        </w:rPr>
        <w:t>отравляющие вещества: зарин, зоман, Ви-икс, иприт, люизит;</w:t>
      </w:r>
    </w:p>
    <w:p w14:paraId="05D6D006" w14:textId="77777777" w:rsidR="009672D8" w:rsidRPr="005F0AFF" w:rsidRDefault="009672D8" w:rsidP="005F0AFF">
      <w:pPr>
        <w:pStyle w:val="21"/>
        <w:numPr>
          <w:ilvl w:val="0"/>
          <w:numId w:val="1"/>
        </w:numPr>
        <w:tabs>
          <w:tab w:val="left" w:pos="644"/>
        </w:tabs>
        <w:spacing w:line="240" w:lineRule="auto"/>
        <w:ind w:left="500"/>
        <w:rPr>
          <w:sz w:val="28"/>
          <w:szCs w:val="28"/>
        </w:rPr>
      </w:pPr>
      <w:r w:rsidRPr="005F0AFF">
        <w:rPr>
          <w:sz w:val="28"/>
          <w:szCs w:val="28"/>
        </w:rPr>
        <w:t>психогенные и наркотические вещества;</w:t>
      </w:r>
    </w:p>
    <w:p w14:paraId="1CF73173" w14:textId="77777777" w:rsidR="009672D8" w:rsidRPr="005F0AFF" w:rsidRDefault="009672D8" w:rsidP="005F0AFF">
      <w:pPr>
        <w:pStyle w:val="a3"/>
        <w:numPr>
          <w:ilvl w:val="0"/>
          <w:numId w:val="1"/>
        </w:numPr>
        <w:tabs>
          <w:tab w:val="left" w:pos="634"/>
        </w:tabs>
        <w:spacing w:line="240" w:lineRule="auto"/>
        <w:ind w:left="20" w:right="20" w:firstLine="480"/>
        <w:rPr>
          <w:sz w:val="28"/>
          <w:szCs w:val="28"/>
        </w:rPr>
      </w:pPr>
      <w:r w:rsidRPr="005F0AFF">
        <w:rPr>
          <w:sz w:val="28"/>
          <w:szCs w:val="28"/>
        </w:rPr>
        <w:t>возбудители опасных инфекций: сибирской язвы, натуральной оспы, туляремии и других;</w:t>
      </w:r>
    </w:p>
    <w:p w14:paraId="5230D641" w14:textId="77777777" w:rsidR="009672D8" w:rsidRPr="005F0AFF" w:rsidRDefault="009672D8" w:rsidP="005F0AFF">
      <w:pPr>
        <w:pStyle w:val="a3"/>
        <w:numPr>
          <w:ilvl w:val="0"/>
          <w:numId w:val="1"/>
        </w:numPr>
        <w:tabs>
          <w:tab w:val="left" w:pos="164"/>
        </w:tabs>
        <w:spacing w:line="240" w:lineRule="auto"/>
        <w:ind w:left="20" w:firstLine="480"/>
        <w:rPr>
          <w:sz w:val="28"/>
          <w:szCs w:val="28"/>
        </w:rPr>
      </w:pPr>
      <w:r w:rsidRPr="005F0AFF">
        <w:rPr>
          <w:sz w:val="28"/>
          <w:szCs w:val="28"/>
        </w:rPr>
        <w:t xml:space="preserve">природные яды и токсины: стрихнин, рицин, </w:t>
      </w:r>
      <w:proofErr w:type="spellStart"/>
      <w:r w:rsidRPr="005F0AFF">
        <w:rPr>
          <w:sz w:val="28"/>
          <w:szCs w:val="28"/>
        </w:rPr>
        <w:t>бутулотоксин</w:t>
      </w:r>
      <w:proofErr w:type="spellEnd"/>
      <w:r w:rsidRPr="005F0AFF">
        <w:rPr>
          <w:sz w:val="28"/>
          <w:szCs w:val="28"/>
        </w:rPr>
        <w:t xml:space="preserve">, </w:t>
      </w:r>
      <w:proofErr w:type="spellStart"/>
      <w:r w:rsidRPr="005F0AFF">
        <w:rPr>
          <w:sz w:val="28"/>
          <w:szCs w:val="28"/>
        </w:rPr>
        <w:t>нейроток</w:t>
      </w:r>
      <w:proofErr w:type="spellEnd"/>
      <w:r w:rsidRPr="005F0AFF">
        <w:rPr>
          <w:sz w:val="28"/>
          <w:szCs w:val="28"/>
        </w:rPr>
        <w:t>-</w:t>
      </w:r>
    </w:p>
    <w:p w14:paraId="36984E69" w14:textId="77777777" w:rsidR="009672D8" w:rsidRPr="005F0AFF" w:rsidRDefault="009672D8" w:rsidP="005F0AFF">
      <w:pPr>
        <w:pStyle w:val="21"/>
        <w:spacing w:line="240" w:lineRule="auto"/>
        <w:ind w:left="20"/>
        <w:rPr>
          <w:rFonts w:ascii="Arial Unicode MS" w:hAnsi="Arial Unicode MS" w:cs="Arial Unicode MS"/>
          <w:sz w:val="26"/>
          <w:szCs w:val="26"/>
        </w:rPr>
      </w:pPr>
      <w:proofErr w:type="spellStart"/>
      <w:r w:rsidRPr="005F0AFF">
        <w:rPr>
          <w:sz w:val="28"/>
          <w:szCs w:val="28"/>
        </w:rPr>
        <w:t>сины</w:t>
      </w:r>
      <w:proofErr w:type="spellEnd"/>
      <w:r w:rsidRPr="005F0AFF">
        <w:rPr>
          <w:sz w:val="28"/>
          <w:szCs w:val="28"/>
        </w:rPr>
        <w:t>.</w:t>
      </w:r>
    </w:p>
    <w:p w14:paraId="0C04E0F9" w14:textId="77777777" w:rsidR="009672D8" w:rsidRPr="005F0AFF" w:rsidRDefault="009672D8" w:rsidP="005F0AFF">
      <w:pPr>
        <w:pStyle w:val="a3"/>
        <w:spacing w:line="240" w:lineRule="auto"/>
        <w:ind w:left="20" w:right="20" w:firstLine="480"/>
        <w:rPr>
          <w:rFonts w:ascii="Arial Unicode MS" w:hAnsi="Arial Unicode MS" w:cs="Arial Unicode MS"/>
          <w:sz w:val="26"/>
          <w:szCs w:val="26"/>
        </w:rPr>
      </w:pPr>
      <w:r w:rsidRPr="005F0AFF">
        <w:rPr>
          <w:sz w:val="28"/>
          <w:szCs w:val="28"/>
        </w:rPr>
        <w:t>Объектами применения химического и биологического оружия с помо</w:t>
      </w:r>
      <w:r w:rsidRPr="005F0AFF">
        <w:rPr>
          <w:sz w:val="28"/>
          <w:szCs w:val="28"/>
        </w:rPr>
        <w:softHyphen/>
        <w:t>щью террористических актов могут быть крупные объекты инфраструктуры с большим скоплением людей: станции метрополитена, аэропорты и железнодо</w:t>
      </w:r>
      <w:r w:rsidRPr="005F0AFF">
        <w:rPr>
          <w:sz w:val="28"/>
          <w:szCs w:val="28"/>
        </w:rPr>
        <w:softHyphen/>
        <w:t xml:space="preserve">рожные </w:t>
      </w:r>
      <w:r w:rsidRPr="005F0AFF">
        <w:rPr>
          <w:sz w:val="28"/>
          <w:szCs w:val="28"/>
        </w:rPr>
        <w:lastRenderedPageBreak/>
        <w:t xml:space="preserve">вокзалы, офисные здания, магазины и супермаркеты, закрытые спор- </w:t>
      </w:r>
      <w:proofErr w:type="spellStart"/>
      <w:r w:rsidRPr="005F0AFF">
        <w:rPr>
          <w:sz w:val="28"/>
          <w:szCs w:val="28"/>
        </w:rPr>
        <w:t>тивные</w:t>
      </w:r>
      <w:proofErr w:type="spellEnd"/>
      <w:r w:rsidRPr="005F0AFF">
        <w:rPr>
          <w:sz w:val="28"/>
          <w:szCs w:val="28"/>
        </w:rPr>
        <w:t xml:space="preserve"> и концертные залы, выставочные павильоны, а также системы водо</w:t>
      </w:r>
      <w:r w:rsidRPr="005F0AFF">
        <w:rPr>
          <w:sz w:val="28"/>
          <w:szCs w:val="28"/>
        </w:rPr>
        <w:softHyphen/>
        <w:t>снабжения больших городов, партии продуктов питания и напитков.</w:t>
      </w:r>
    </w:p>
    <w:p w14:paraId="3237673B" w14:textId="77777777" w:rsidR="009672D8" w:rsidRPr="005F0AFF" w:rsidRDefault="009672D8" w:rsidP="005F0AFF">
      <w:pPr>
        <w:pStyle w:val="a3"/>
        <w:spacing w:line="240" w:lineRule="auto"/>
        <w:ind w:left="20" w:right="40" w:firstLine="480"/>
        <w:rPr>
          <w:rFonts w:ascii="Arial Unicode MS" w:hAnsi="Arial Unicode MS" w:cs="Arial Unicode MS"/>
          <w:sz w:val="26"/>
          <w:szCs w:val="26"/>
        </w:rPr>
      </w:pPr>
      <w:r w:rsidRPr="005F0AFF">
        <w:rPr>
          <w:sz w:val="28"/>
          <w:szCs w:val="28"/>
        </w:rPr>
        <w:t>Особую опасность представляет применение быстродействующих отрав</w:t>
      </w:r>
      <w:r w:rsidRPr="005F0AFF">
        <w:rPr>
          <w:sz w:val="28"/>
          <w:szCs w:val="28"/>
        </w:rPr>
        <w:softHyphen/>
        <w:t>ляющих веществ в замкнутом объеме помещений с приточно-вытяжной венти</w:t>
      </w:r>
      <w:r w:rsidRPr="005F0AFF">
        <w:rPr>
          <w:sz w:val="28"/>
          <w:szCs w:val="28"/>
        </w:rPr>
        <w:softHyphen/>
        <w:t>ляцией. Большие скорости распространения воздушных потоков с отравляю</w:t>
      </w:r>
      <w:r w:rsidRPr="005F0AFF">
        <w:rPr>
          <w:sz w:val="28"/>
          <w:szCs w:val="28"/>
        </w:rPr>
        <w:softHyphen/>
        <w:t>щими веществами в местах скопления больших масс людей могут привести к колоссальному числу жертв.</w:t>
      </w:r>
    </w:p>
    <w:p w14:paraId="128013CF" w14:textId="77777777" w:rsidR="009672D8" w:rsidRPr="005F0AFF" w:rsidRDefault="009672D8" w:rsidP="005F0AFF">
      <w:pPr>
        <w:pStyle w:val="a3"/>
        <w:spacing w:line="240" w:lineRule="auto"/>
        <w:ind w:left="20" w:right="40" w:firstLine="480"/>
        <w:rPr>
          <w:rFonts w:ascii="Arial Unicode MS" w:hAnsi="Arial Unicode MS" w:cs="Arial Unicode MS"/>
          <w:sz w:val="26"/>
          <w:szCs w:val="26"/>
        </w:rPr>
      </w:pPr>
      <w:r w:rsidRPr="005F0AFF">
        <w:rPr>
          <w:sz w:val="28"/>
          <w:szCs w:val="28"/>
        </w:rPr>
        <w:t>В случае возможного совершения теракта</w:t>
      </w:r>
      <w:r w:rsidRPr="005F0AFF">
        <w:rPr>
          <w:rStyle w:val="a5"/>
          <w:sz w:val="28"/>
          <w:szCs w:val="28"/>
        </w:rPr>
        <w:t xml:space="preserve"> с применением опасных хими</w:t>
      </w:r>
      <w:r w:rsidRPr="005F0AFF">
        <w:rPr>
          <w:rStyle w:val="a5"/>
          <w:sz w:val="28"/>
          <w:szCs w:val="28"/>
        </w:rPr>
        <w:softHyphen/>
        <w:t>ческих веществ</w:t>
      </w:r>
      <w:r w:rsidRPr="005F0AFF">
        <w:rPr>
          <w:sz w:val="28"/>
          <w:szCs w:val="28"/>
        </w:rPr>
        <w:t xml:space="preserve"> следует предусмотреть:</w:t>
      </w:r>
    </w:p>
    <w:p w14:paraId="5684A9B7" w14:textId="77777777" w:rsidR="009672D8" w:rsidRPr="005F0AFF" w:rsidRDefault="009672D8" w:rsidP="005F0AFF">
      <w:pPr>
        <w:pStyle w:val="a3"/>
        <w:numPr>
          <w:ilvl w:val="0"/>
          <w:numId w:val="1"/>
        </w:numPr>
        <w:tabs>
          <w:tab w:val="left" w:pos="639"/>
        </w:tabs>
        <w:spacing w:line="240" w:lineRule="auto"/>
        <w:ind w:left="20" w:right="40" w:firstLine="480"/>
        <w:rPr>
          <w:sz w:val="28"/>
          <w:szCs w:val="28"/>
        </w:rPr>
      </w:pPr>
      <w:r w:rsidRPr="005F0AFF">
        <w:rPr>
          <w:sz w:val="28"/>
          <w:szCs w:val="28"/>
        </w:rPr>
        <w:t>наиболее вероятные места проведения терактов, например закрытые и открытые помещения с большим количеством людей;</w:t>
      </w:r>
    </w:p>
    <w:p w14:paraId="3A6FB031" w14:textId="77777777" w:rsidR="009672D8" w:rsidRPr="005F0AFF" w:rsidRDefault="009672D8" w:rsidP="005F0AFF">
      <w:pPr>
        <w:pStyle w:val="21"/>
        <w:numPr>
          <w:ilvl w:val="0"/>
          <w:numId w:val="1"/>
        </w:numPr>
        <w:tabs>
          <w:tab w:val="left" w:pos="654"/>
        </w:tabs>
        <w:spacing w:line="240" w:lineRule="auto"/>
        <w:ind w:left="500"/>
        <w:rPr>
          <w:sz w:val="28"/>
          <w:szCs w:val="28"/>
        </w:rPr>
      </w:pPr>
      <w:r w:rsidRPr="005F0AFF">
        <w:rPr>
          <w:sz w:val="28"/>
          <w:szCs w:val="28"/>
        </w:rPr>
        <w:t>необходимость химической разведки;</w:t>
      </w:r>
    </w:p>
    <w:p w14:paraId="69C7120D" w14:textId="77777777" w:rsidR="009672D8" w:rsidRPr="005F0AFF" w:rsidRDefault="009672D8" w:rsidP="005F0AFF">
      <w:pPr>
        <w:pStyle w:val="a3"/>
        <w:numPr>
          <w:ilvl w:val="0"/>
          <w:numId w:val="1"/>
        </w:numPr>
        <w:tabs>
          <w:tab w:val="left" w:pos="639"/>
        </w:tabs>
        <w:spacing w:line="240" w:lineRule="auto"/>
        <w:ind w:left="20" w:right="40" w:firstLine="480"/>
        <w:rPr>
          <w:sz w:val="28"/>
          <w:szCs w:val="28"/>
        </w:rPr>
      </w:pPr>
      <w:r w:rsidRPr="005F0AFF">
        <w:rPr>
          <w:sz w:val="28"/>
          <w:szCs w:val="28"/>
        </w:rPr>
        <w:t>применение СИЗ для личного состава сил ликвидации чрезвычайных ситуаций, органов охраны правопорядка и обслуживающего персонала;</w:t>
      </w:r>
    </w:p>
    <w:p w14:paraId="150C7D27" w14:textId="77777777" w:rsidR="009672D8" w:rsidRPr="005F0AFF" w:rsidRDefault="009672D8" w:rsidP="005F0AFF">
      <w:pPr>
        <w:pStyle w:val="a3"/>
        <w:numPr>
          <w:ilvl w:val="0"/>
          <w:numId w:val="1"/>
        </w:numPr>
        <w:tabs>
          <w:tab w:val="left" w:pos="634"/>
        </w:tabs>
        <w:spacing w:line="240" w:lineRule="auto"/>
        <w:ind w:left="20" w:right="40" w:firstLine="480"/>
        <w:rPr>
          <w:sz w:val="28"/>
          <w:szCs w:val="28"/>
        </w:rPr>
      </w:pPr>
      <w:r w:rsidRPr="005F0AFF">
        <w:rPr>
          <w:sz w:val="28"/>
          <w:szCs w:val="28"/>
        </w:rPr>
        <w:t>эвакуацию людей из зоны заражения, включая эвакуацию пострадав</w:t>
      </w:r>
      <w:r w:rsidRPr="005F0AFF">
        <w:rPr>
          <w:sz w:val="28"/>
          <w:szCs w:val="28"/>
        </w:rPr>
        <w:softHyphen/>
        <w:t>ших;</w:t>
      </w:r>
    </w:p>
    <w:p w14:paraId="1B2A0162" w14:textId="77777777" w:rsidR="009672D8" w:rsidRPr="005F0AFF" w:rsidRDefault="009672D8" w:rsidP="005F0AFF">
      <w:pPr>
        <w:pStyle w:val="21"/>
        <w:numPr>
          <w:ilvl w:val="0"/>
          <w:numId w:val="1"/>
        </w:numPr>
        <w:tabs>
          <w:tab w:val="left" w:pos="644"/>
        </w:tabs>
        <w:spacing w:line="240" w:lineRule="auto"/>
        <w:ind w:left="500"/>
        <w:rPr>
          <w:sz w:val="28"/>
          <w:szCs w:val="28"/>
        </w:rPr>
      </w:pPr>
      <w:r w:rsidRPr="005F0AFF">
        <w:rPr>
          <w:sz w:val="28"/>
          <w:szCs w:val="28"/>
        </w:rPr>
        <w:t>оцепление зоны силами органов охраны правопорядка;</w:t>
      </w:r>
    </w:p>
    <w:p w14:paraId="3583D9A1" w14:textId="77777777" w:rsidR="009672D8" w:rsidRPr="005F0AFF" w:rsidRDefault="009672D8" w:rsidP="005F0AFF">
      <w:pPr>
        <w:pStyle w:val="21"/>
        <w:numPr>
          <w:ilvl w:val="0"/>
          <w:numId w:val="1"/>
        </w:numPr>
        <w:tabs>
          <w:tab w:val="left" w:pos="649"/>
        </w:tabs>
        <w:spacing w:line="240" w:lineRule="auto"/>
        <w:ind w:left="500"/>
        <w:rPr>
          <w:sz w:val="28"/>
          <w:szCs w:val="28"/>
        </w:rPr>
      </w:pPr>
      <w:r w:rsidRPr="005F0AFF">
        <w:rPr>
          <w:sz w:val="28"/>
          <w:szCs w:val="28"/>
        </w:rPr>
        <w:t>обеззараживание (дегазацию) независимо от типа опасных веществ.</w:t>
      </w:r>
    </w:p>
    <w:p w14:paraId="1E40C4D7" w14:textId="77777777" w:rsidR="009672D8" w:rsidRPr="005F0AFF" w:rsidRDefault="009672D8" w:rsidP="005F0AFF">
      <w:pPr>
        <w:pStyle w:val="61"/>
        <w:spacing w:line="240" w:lineRule="auto"/>
        <w:ind w:left="500"/>
        <w:rPr>
          <w:rFonts w:ascii="Arial Unicode MS" w:hAnsi="Arial Unicode MS" w:cs="Arial Unicode MS"/>
          <w:sz w:val="26"/>
          <w:szCs w:val="26"/>
        </w:rPr>
      </w:pPr>
      <w:r w:rsidRPr="005F0AFF">
        <w:rPr>
          <w:sz w:val="28"/>
          <w:szCs w:val="28"/>
        </w:rPr>
        <w:t>Биотерроризм</w:t>
      </w:r>
    </w:p>
    <w:p w14:paraId="35CC2D4B" w14:textId="77777777" w:rsidR="009672D8" w:rsidRPr="005F0AFF" w:rsidRDefault="009672D8" w:rsidP="005F0AFF">
      <w:pPr>
        <w:pStyle w:val="a3"/>
        <w:spacing w:line="240" w:lineRule="auto"/>
        <w:ind w:left="20" w:right="40" w:firstLine="480"/>
        <w:rPr>
          <w:rFonts w:ascii="Arial Unicode MS" w:hAnsi="Arial Unicode MS" w:cs="Arial Unicode MS"/>
          <w:sz w:val="26"/>
          <w:szCs w:val="26"/>
        </w:rPr>
      </w:pPr>
      <w:r w:rsidRPr="005F0AFF">
        <w:rPr>
          <w:sz w:val="28"/>
          <w:szCs w:val="28"/>
        </w:rPr>
        <w:t>Биотерроризм в силу своих особенностей занимает особое место среди видов терроризма, использующих средства массового поражения населения.</w:t>
      </w:r>
    </w:p>
    <w:p w14:paraId="74F27122" w14:textId="77777777" w:rsidR="009672D8" w:rsidRPr="005F0AFF" w:rsidRDefault="009672D8" w:rsidP="005F0AFF">
      <w:pPr>
        <w:pStyle w:val="a3"/>
        <w:spacing w:line="240" w:lineRule="auto"/>
        <w:ind w:left="20" w:right="40" w:firstLine="480"/>
        <w:rPr>
          <w:rFonts w:ascii="Arial Unicode MS" w:hAnsi="Arial Unicode MS" w:cs="Arial Unicode MS"/>
          <w:sz w:val="26"/>
          <w:szCs w:val="26"/>
        </w:rPr>
      </w:pPr>
      <w:r w:rsidRPr="005F0AFF">
        <w:rPr>
          <w:sz w:val="28"/>
          <w:szCs w:val="28"/>
        </w:rPr>
        <w:t xml:space="preserve">Важными особенностями биологических средств, используемых при тер- </w:t>
      </w:r>
      <w:proofErr w:type="spellStart"/>
      <w:r w:rsidRPr="005F0AFF">
        <w:rPr>
          <w:sz w:val="28"/>
          <w:szCs w:val="28"/>
        </w:rPr>
        <w:t>ракте</w:t>
      </w:r>
      <w:proofErr w:type="spellEnd"/>
      <w:r w:rsidRPr="005F0AFF">
        <w:rPr>
          <w:sz w:val="28"/>
          <w:szCs w:val="28"/>
        </w:rPr>
        <w:t>, являются:</w:t>
      </w:r>
    </w:p>
    <w:p w14:paraId="13EB0BDB" w14:textId="77777777" w:rsidR="009672D8" w:rsidRPr="005F0AFF" w:rsidRDefault="009672D8" w:rsidP="005F0AFF">
      <w:pPr>
        <w:pStyle w:val="21"/>
        <w:spacing w:line="240" w:lineRule="auto"/>
        <w:ind w:left="500"/>
        <w:rPr>
          <w:rFonts w:ascii="Arial Unicode MS" w:hAnsi="Arial Unicode MS" w:cs="Arial Unicode MS"/>
          <w:sz w:val="26"/>
          <w:szCs w:val="26"/>
        </w:rPr>
      </w:pPr>
      <w:r w:rsidRPr="005F0AFF">
        <w:rPr>
          <w:sz w:val="28"/>
          <w:szCs w:val="28"/>
        </w:rPr>
        <w:t>-способность поражать живой организм ничтожно малыми дозами;</w:t>
      </w:r>
    </w:p>
    <w:p w14:paraId="3B32969E" w14:textId="77777777" w:rsidR="009672D8" w:rsidRPr="005F0AFF" w:rsidRDefault="009672D8" w:rsidP="005F0AFF">
      <w:pPr>
        <w:pStyle w:val="a3"/>
        <w:spacing w:line="240" w:lineRule="auto"/>
        <w:ind w:left="20" w:right="40" w:firstLine="480"/>
        <w:rPr>
          <w:rFonts w:ascii="Arial Unicode MS" w:hAnsi="Arial Unicode MS" w:cs="Arial Unicode MS"/>
          <w:sz w:val="26"/>
          <w:szCs w:val="26"/>
        </w:rPr>
      </w:pPr>
      <w:r w:rsidRPr="005F0AFF">
        <w:rPr>
          <w:sz w:val="28"/>
          <w:szCs w:val="28"/>
        </w:rPr>
        <w:t>-вызывать заболевание не сразу, а через определенный скрытый (инку</w:t>
      </w:r>
      <w:r w:rsidRPr="005F0AFF">
        <w:rPr>
          <w:sz w:val="28"/>
          <w:szCs w:val="28"/>
        </w:rPr>
        <w:softHyphen/>
        <w:t>бационный) период;</w:t>
      </w:r>
    </w:p>
    <w:p w14:paraId="1EC8FEDF" w14:textId="77777777" w:rsidR="009672D8" w:rsidRPr="005F0AFF" w:rsidRDefault="009672D8" w:rsidP="005F0AFF">
      <w:pPr>
        <w:pStyle w:val="a3"/>
        <w:spacing w:line="240" w:lineRule="auto"/>
        <w:ind w:left="20" w:right="40" w:firstLine="480"/>
        <w:rPr>
          <w:rFonts w:ascii="Arial Unicode MS" w:hAnsi="Arial Unicode MS" w:cs="Arial Unicode MS"/>
          <w:sz w:val="26"/>
          <w:szCs w:val="26"/>
        </w:rPr>
      </w:pPr>
      <w:r w:rsidRPr="005F0AFF">
        <w:rPr>
          <w:sz w:val="28"/>
          <w:szCs w:val="28"/>
        </w:rPr>
        <w:t>-проникать в организм человека самыми разнообразными путями (с вды</w:t>
      </w:r>
      <w:r w:rsidRPr="005F0AFF">
        <w:rPr>
          <w:sz w:val="28"/>
          <w:szCs w:val="28"/>
        </w:rPr>
        <w:softHyphen/>
        <w:t>хаемым воздухом, при укусе инфицированными насекомыми и клещами, с за</w:t>
      </w:r>
      <w:r w:rsidRPr="005F0AFF">
        <w:rPr>
          <w:sz w:val="28"/>
          <w:szCs w:val="28"/>
        </w:rPr>
        <w:softHyphen/>
        <w:t>раженной пищей и водой и пр.);</w:t>
      </w:r>
    </w:p>
    <w:p w14:paraId="1FE671D4" w14:textId="77777777" w:rsidR="009672D8" w:rsidRPr="005F0AFF" w:rsidRDefault="009672D8" w:rsidP="005F0AFF">
      <w:pPr>
        <w:pStyle w:val="a3"/>
        <w:spacing w:line="240" w:lineRule="auto"/>
        <w:ind w:left="20" w:right="40" w:firstLine="480"/>
        <w:rPr>
          <w:rFonts w:ascii="Arial Unicode MS" w:hAnsi="Arial Unicode MS" w:cs="Arial Unicode MS"/>
          <w:sz w:val="26"/>
          <w:szCs w:val="26"/>
        </w:rPr>
      </w:pPr>
      <w:r w:rsidRPr="005F0AFF">
        <w:rPr>
          <w:sz w:val="28"/>
          <w:szCs w:val="28"/>
        </w:rPr>
        <w:t>-возможность скрытного применения биологических средств диверсан</w:t>
      </w:r>
      <w:r w:rsidRPr="005F0AFF">
        <w:rPr>
          <w:sz w:val="28"/>
          <w:szCs w:val="28"/>
        </w:rPr>
        <w:softHyphen/>
        <w:t>тами;</w:t>
      </w:r>
    </w:p>
    <w:p w14:paraId="66A98A0F" w14:textId="77777777" w:rsidR="009672D8" w:rsidRPr="005F0AFF" w:rsidRDefault="009672D8" w:rsidP="005F0AFF">
      <w:pPr>
        <w:pStyle w:val="a3"/>
        <w:spacing w:line="240" w:lineRule="auto"/>
        <w:ind w:left="20" w:firstLine="480"/>
        <w:rPr>
          <w:rFonts w:ascii="Arial Unicode MS" w:hAnsi="Arial Unicode MS" w:cs="Arial Unicode MS"/>
          <w:sz w:val="26"/>
          <w:szCs w:val="26"/>
        </w:rPr>
      </w:pPr>
      <w:r w:rsidRPr="005F0AFF">
        <w:rPr>
          <w:sz w:val="28"/>
          <w:szCs w:val="28"/>
        </w:rPr>
        <w:t>—способность многих заболеваний передаваться от больного к здоровому;</w:t>
      </w:r>
    </w:p>
    <w:p w14:paraId="11225C8F" w14:textId="77777777" w:rsidR="009672D8" w:rsidRPr="005F0AFF" w:rsidRDefault="009672D8" w:rsidP="005F0AFF">
      <w:pPr>
        <w:pStyle w:val="21"/>
        <w:spacing w:line="240" w:lineRule="auto"/>
        <w:ind w:left="500"/>
        <w:rPr>
          <w:rFonts w:ascii="Arial Unicode MS" w:hAnsi="Arial Unicode MS" w:cs="Arial Unicode MS"/>
          <w:sz w:val="26"/>
          <w:szCs w:val="26"/>
        </w:rPr>
      </w:pPr>
      <w:r w:rsidRPr="005F0AFF">
        <w:rPr>
          <w:sz w:val="28"/>
          <w:szCs w:val="28"/>
        </w:rPr>
        <w:t>-трудность обнаружения очага примененных биологических средств;</w:t>
      </w:r>
    </w:p>
    <w:p w14:paraId="6E459E22" w14:textId="77777777" w:rsidR="009672D8" w:rsidRPr="005F0AFF" w:rsidRDefault="009672D8" w:rsidP="005F0AFF">
      <w:pPr>
        <w:pStyle w:val="21"/>
        <w:spacing w:line="240" w:lineRule="auto"/>
        <w:ind w:left="500"/>
        <w:rPr>
          <w:rFonts w:ascii="Arial Unicode MS" w:hAnsi="Arial Unicode MS" w:cs="Arial Unicode MS"/>
          <w:sz w:val="26"/>
          <w:szCs w:val="26"/>
        </w:rPr>
      </w:pPr>
      <w:r w:rsidRPr="005F0AFF">
        <w:rPr>
          <w:sz w:val="28"/>
          <w:szCs w:val="28"/>
        </w:rPr>
        <w:t>-избирательность действия только на живые организмы;</w:t>
      </w:r>
    </w:p>
    <w:p w14:paraId="7FD0636D" w14:textId="77777777" w:rsidR="009672D8" w:rsidRPr="005F0AFF" w:rsidRDefault="009672D8" w:rsidP="005F0AFF">
      <w:pPr>
        <w:pStyle w:val="21"/>
        <w:spacing w:line="240" w:lineRule="auto"/>
        <w:ind w:left="500"/>
        <w:rPr>
          <w:rFonts w:ascii="Arial Unicode MS" w:hAnsi="Arial Unicode MS" w:cs="Arial Unicode MS"/>
          <w:sz w:val="26"/>
          <w:szCs w:val="26"/>
        </w:rPr>
      </w:pPr>
      <w:r w:rsidRPr="005F0AFF">
        <w:rPr>
          <w:sz w:val="28"/>
          <w:szCs w:val="28"/>
        </w:rPr>
        <w:t>-относительная дешевизна их производственного получения.</w:t>
      </w:r>
    </w:p>
    <w:p w14:paraId="78834E25" w14:textId="77777777" w:rsidR="009672D8" w:rsidRPr="005F0AFF" w:rsidRDefault="009672D8" w:rsidP="005F0AFF">
      <w:pPr>
        <w:pStyle w:val="71"/>
        <w:spacing w:line="240" w:lineRule="auto"/>
        <w:ind w:left="20" w:right="40"/>
        <w:rPr>
          <w:rFonts w:ascii="Arial Unicode MS" w:hAnsi="Arial Unicode MS" w:cs="Arial Unicode MS"/>
          <w:sz w:val="26"/>
          <w:szCs w:val="26"/>
        </w:rPr>
      </w:pPr>
      <w:r w:rsidRPr="005F0AFF">
        <w:rPr>
          <w:sz w:val="28"/>
          <w:szCs w:val="28"/>
        </w:rPr>
        <w:t>Военная операция против гражданских лиц в зоне размером 1 км</w:t>
      </w:r>
      <w:r w:rsidRPr="005F0AFF">
        <w:rPr>
          <w:sz w:val="28"/>
          <w:szCs w:val="28"/>
          <w:vertAlign w:val="superscript"/>
        </w:rPr>
        <w:t>2</w:t>
      </w:r>
      <w:r w:rsidRPr="005F0AFF">
        <w:rPr>
          <w:sz w:val="28"/>
          <w:szCs w:val="28"/>
        </w:rPr>
        <w:t xml:space="preserve"> сто</w:t>
      </w:r>
      <w:r w:rsidRPr="005F0AFF">
        <w:rPr>
          <w:sz w:val="28"/>
          <w:szCs w:val="28"/>
        </w:rPr>
        <w:softHyphen/>
        <w:t>ит (исследования по заказу ООН):</w:t>
      </w:r>
    </w:p>
    <w:p w14:paraId="6059E3E4" w14:textId="77777777" w:rsidR="009672D8" w:rsidRPr="005F0AFF" w:rsidRDefault="009672D8" w:rsidP="005F0AFF">
      <w:pPr>
        <w:pStyle w:val="21"/>
        <w:numPr>
          <w:ilvl w:val="0"/>
          <w:numId w:val="1"/>
        </w:numPr>
        <w:tabs>
          <w:tab w:val="left" w:pos="625"/>
          <w:tab w:val="left" w:pos="4086"/>
          <w:tab w:val="left" w:pos="4801"/>
        </w:tabs>
        <w:spacing w:line="240" w:lineRule="auto"/>
        <w:ind w:left="500"/>
        <w:rPr>
          <w:sz w:val="28"/>
          <w:szCs w:val="28"/>
        </w:rPr>
      </w:pPr>
      <w:r w:rsidRPr="005F0AFF">
        <w:rPr>
          <w:sz w:val="28"/>
          <w:szCs w:val="28"/>
        </w:rPr>
        <w:t>с применением обычного оружия</w:t>
      </w:r>
      <w:r w:rsidRPr="005F0AFF">
        <w:rPr>
          <w:sz w:val="28"/>
          <w:szCs w:val="28"/>
        </w:rPr>
        <w:tab/>
        <w:t>-</w:t>
      </w:r>
      <w:r w:rsidRPr="005F0AFF">
        <w:rPr>
          <w:sz w:val="28"/>
          <w:szCs w:val="28"/>
        </w:rPr>
        <w:tab/>
        <w:t>2 ООО долларов;</w:t>
      </w:r>
    </w:p>
    <w:p w14:paraId="738884CE" w14:textId="77777777" w:rsidR="009672D8" w:rsidRPr="005F0AFF" w:rsidRDefault="009672D8" w:rsidP="005F0AFF">
      <w:pPr>
        <w:pStyle w:val="21"/>
        <w:numPr>
          <w:ilvl w:val="0"/>
          <w:numId w:val="1"/>
        </w:numPr>
        <w:tabs>
          <w:tab w:val="left" w:pos="620"/>
          <w:tab w:val="left" w:pos="4076"/>
          <w:tab w:val="left" w:pos="4801"/>
        </w:tabs>
        <w:spacing w:line="240" w:lineRule="auto"/>
        <w:ind w:left="500"/>
        <w:rPr>
          <w:sz w:val="28"/>
          <w:szCs w:val="28"/>
        </w:rPr>
      </w:pPr>
      <w:r w:rsidRPr="005F0AFF">
        <w:rPr>
          <w:sz w:val="28"/>
          <w:szCs w:val="28"/>
        </w:rPr>
        <w:t>с применением ядерного оружия</w:t>
      </w:r>
      <w:r w:rsidRPr="005F0AFF">
        <w:rPr>
          <w:sz w:val="28"/>
          <w:szCs w:val="28"/>
        </w:rPr>
        <w:tab/>
        <w:t>-</w:t>
      </w:r>
      <w:r w:rsidRPr="005F0AFF">
        <w:rPr>
          <w:sz w:val="28"/>
          <w:szCs w:val="28"/>
        </w:rPr>
        <w:tab/>
        <w:t>800 долларов;</w:t>
      </w:r>
    </w:p>
    <w:p w14:paraId="575BD104" w14:textId="77777777" w:rsidR="009672D8" w:rsidRPr="005F0AFF" w:rsidRDefault="009672D8" w:rsidP="005F0AFF">
      <w:pPr>
        <w:pStyle w:val="21"/>
        <w:numPr>
          <w:ilvl w:val="0"/>
          <w:numId w:val="1"/>
        </w:numPr>
        <w:tabs>
          <w:tab w:val="left" w:pos="620"/>
          <w:tab w:val="left" w:pos="4796"/>
        </w:tabs>
        <w:spacing w:line="240" w:lineRule="auto"/>
        <w:ind w:left="500"/>
        <w:rPr>
          <w:sz w:val="28"/>
          <w:szCs w:val="28"/>
        </w:rPr>
      </w:pPr>
      <w:r w:rsidRPr="005F0AFF">
        <w:rPr>
          <w:sz w:val="28"/>
          <w:szCs w:val="28"/>
        </w:rPr>
        <w:t>с применением нейротоксических газов -</w:t>
      </w:r>
      <w:r w:rsidRPr="005F0AFF">
        <w:rPr>
          <w:sz w:val="28"/>
          <w:szCs w:val="28"/>
        </w:rPr>
        <w:tab/>
        <w:t>600 долларов;</w:t>
      </w:r>
    </w:p>
    <w:p w14:paraId="786E5BCB" w14:textId="77777777" w:rsidR="009672D8" w:rsidRPr="005F0AFF" w:rsidRDefault="009672D8" w:rsidP="005F0AFF">
      <w:pPr>
        <w:pStyle w:val="21"/>
        <w:numPr>
          <w:ilvl w:val="0"/>
          <w:numId w:val="1"/>
        </w:numPr>
        <w:tabs>
          <w:tab w:val="left" w:pos="620"/>
          <w:tab w:val="left" w:pos="4801"/>
        </w:tabs>
        <w:spacing w:line="240" w:lineRule="auto"/>
        <w:ind w:left="500"/>
        <w:rPr>
          <w:sz w:val="28"/>
          <w:szCs w:val="28"/>
        </w:rPr>
      </w:pPr>
      <w:r w:rsidRPr="005F0AFF">
        <w:rPr>
          <w:sz w:val="28"/>
          <w:szCs w:val="28"/>
        </w:rPr>
        <w:t>с применением биологического оружия -</w:t>
      </w:r>
      <w:r w:rsidRPr="005F0AFF">
        <w:rPr>
          <w:sz w:val="28"/>
          <w:szCs w:val="28"/>
        </w:rPr>
        <w:tab/>
        <w:t>1 доллар.</w:t>
      </w:r>
    </w:p>
    <w:p w14:paraId="3CC476AE" w14:textId="77777777" w:rsidR="009672D8" w:rsidRPr="005F0AFF" w:rsidRDefault="009672D8" w:rsidP="005F0AFF">
      <w:pPr>
        <w:pStyle w:val="a3"/>
        <w:spacing w:line="240" w:lineRule="auto"/>
        <w:ind w:left="20" w:firstLine="480"/>
        <w:rPr>
          <w:rFonts w:ascii="Arial Unicode MS" w:hAnsi="Arial Unicode MS" w:cs="Arial Unicode MS"/>
          <w:sz w:val="26"/>
          <w:szCs w:val="26"/>
        </w:rPr>
      </w:pPr>
      <w:r w:rsidRPr="005F0AFF">
        <w:rPr>
          <w:sz w:val="28"/>
          <w:szCs w:val="28"/>
        </w:rPr>
        <w:t>Террористы могут использовать в своих целях возбудителей болезней,</w:t>
      </w:r>
    </w:p>
    <w:p w14:paraId="5809B578" w14:textId="77777777" w:rsidR="009672D8" w:rsidRPr="005F0AFF" w:rsidRDefault="009672D8" w:rsidP="005F0AFF">
      <w:pPr>
        <w:pStyle w:val="31"/>
        <w:spacing w:line="240" w:lineRule="auto"/>
        <w:ind w:left="20" w:right="40"/>
        <w:rPr>
          <w:rFonts w:ascii="Arial Unicode MS" w:hAnsi="Arial Unicode MS" w:cs="Arial Unicode MS"/>
          <w:sz w:val="26"/>
          <w:szCs w:val="26"/>
        </w:rPr>
      </w:pPr>
      <w:r w:rsidRPr="005F0AFF">
        <w:rPr>
          <w:sz w:val="28"/>
          <w:szCs w:val="28"/>
        </w:rPr>
        <w:t>имеющих распространение на той территории, где намечается провести теракт, или те биологические средства, которые никогда в данной местности не наблюдались.</w:t>
      </w:r>
    </w:p>
    <w:p w14:paraId="0783A8A5" w14:textId="77777777" w:rsidR="009672D8" w:rsidRPr="005F0AFF" w:rsidRDefault="009672D8" w:rsidP="005F0AFF">
      <w:pPr>
        <w:pStyle w:val="a3"/>
        <w:spacing w:line="240" w:lineRule="auto"/>
        <w:ind w:left="20" w:right="20" w:firstLine="480"/>
        <w:rPr>
          <w:rFonts w:ascii="Arial Unicode MS" w:hAnsi="Arial Unicode MS" w:cs="Arial Unicode MS"/>
          <w:sz w:val="26"/>
          <w:szCs w:val="26"/>
        </w:rPr>
      </w:pPr>
      <w:r w:rsidRPr="005F0AFF">
        <w:rPr>
          <w:sz w:val="28"/>
          <w:szCs w:val="28"/>
        </w:rPr>
        <w:lastRenderedPageBreak/>
        <w:t>По зарубежным источникам, для поражения людей наиболее вероятно использование в качестве биологических средств возбудителей чумы, сибир</w:t>
      </w:r>
      <w:r w:rsidRPr="005F0AFF">
        <w:rPr>
          <w:sz w:val="28"/>
          <w:szCs w:val="28"/>
        </w:rPr>
        <w:softHyphen/>
        <w:t xml:space="preserve">ской язвы, туляремии, </w:t>
      </w:r>
      <w:proofErr w:type="spellStart"/>
      <w:r w:rsidRPr="005F0AFF">
        <w:rPr>
          <w:sz w:val="28"/>
          <w:szCs w:val="28"/>
        </w:rPr>
        <w:t>мелиоидоза</w:t>
      </w:r>
      <w:proofErr w:type="spellEnd"/>
      <w:r w:rsidRPr="005F0AFF">
        <w:rPr>
          <w:sz w:val="28"/>
          <w:szCs w:val="28"/>
        </w:rPr>
        <w:t>, бруцеллеза, Ку-лихорадки, сыпного тифа, желтой лихорадки, натуральной оспы, венесуэльского энцефаломиелита лоша</w:t>
      </w:r>
      <w:r w:rsidRPr="005F0AFF">
        <w:rPr>
          <w:sz w:val="28"/>
          <w:szCs w:val="28"/>
        </w:rPr>
        <w:softHyphen/>
        <w:t>дей, токсина ботулизма и некоторых других. Каждый из этих биологических агентов обладает специфическими особенностями, которые во многом опреде</w:t>
      </w:r>
      <w:r w:rsidRPr="005F0AFF">
        <w:rPr>
          <w:sz w:val="28"/>
          <w:szCs w:val="28"/>
        </w:rPr>
        <w:softHyphen/>
        <w:t>ляют конкретный поражающий эффект.</w:t>
      </w:r>
    </w:p>
    <w:p w14:paraId="60E97291" w14:textId="77777777" w:rsidR="009672D8" w:rsidRPr="005F0AFF" w:rsidRDefault="009672D8" w:rsidP="005F0AFF">
      <w:pPr>
        <w:pStyle w:val="a3"/>
        <w:spacing w:line="240" w:lineRule="auto"/>
        <w:ind w:left="20" w:right="20" w:firstLine="480"/>
        <w:rPr>
          <w:rFonts w:ascii="Arial Unicode MS" w:hAnsi="Arial Unicode MS" w:cs="Arial Unicode MS"/>
          <w:sz w:val="26"/>
          <w:szCs w:val="26"/>
        </w:rPr>
      </w:pPr>
      <w:r w:rsidRPr="005F0AFF">
        <w:rPr>
          <w:sz w:val="28"/>
          <w:szCs w:val="28"/>
        </w:rPr>
        <w:t>Последствия воздействия терактов с применением биологических ве</w:t>
      </w:r>
      <w:r w:rsidRPr="005F0AFF">
        <w:rPr>
          <w:sz w:val="28"/>
          <w:szCs w:val="28"/>
        </w:rPr>
        <w:softHyphen/>
        <w:t>ществ, прогнозируются как очень тяжелые. Они повлекут за собой человече</w:t>
      </w:r>
      <w:r w:rsidRPr="005F0AFF">
        <w:rPr>
          <w:sz w:val="28"/>
          <w:szCs w:val="28"/>
        </w:rPr>
        <w:softHyphen/>
        <w:t>ские жертвы, психологическое воздействие на население, материальный ущерб (ликвидация последствий этих терактов, дезорганизация экономики).</w:t>
      </w:r>
    </w:p>
    <w:p w14:paraId="76DD2074" w14:textId="77777777" w:rsidR="009672D8" w:rsidRPr="005F0AFF" w:rsidRDefault="009672D8" w:rsidP="005F0AFF">
      <w:pPr>
        <w:pStyle w:val="a3"/>
        <w:spacing w:line="240" w:lineRule="auto"/>
        <w:ind w:left="20" w:right="20" w:firstLine="480"/>
        <w:rPr>
          <w:rFonts w:ascii="Arial Unicode MS" w:hAnsi="Arial Unicode MS" w:cs="Arial Unicode MS"/>
          <w:sz w:val="26"/>
          <w:szCs w:val="26"/>
        </w:rPr>
      </w:pPr>
      <w:r w:rsidRPr="005F0AFF">
        <w:rPr>
          <w:sz w:val="28"/>
          <w:szCs w:val="28"/>
        </w:rPr>
        <w:t>Основным при осуществлении биологического террористического акта является диверсионный метод — преднамеренное заражение внешней среды замкнутых объемов воздуха, воды, продовольствия (фуража), а также взрывы, аварии на объектах биотехнологической промышленности и в микробиологиче</w:t>
      </w:r>
      <w:r w:rsidRPr="005F0AFF">
        <w:rPr>
          <w:sz w:val="28"/>
          <w:szCs w:val="28"/>
        </w:rPr>
        <w:softHyphen/>
        <w:t>ских лабораториях.</w:t>
      </w:r>
    </w:p>
    <w:p w14:paraId="1C33050B" w14:textId="77777777" w:rsidR="009672D8" w:rsidRPr="005F0AFF" w:rsidRDefault="009672D8" w:rsidP="005F0AFF">
      <w:pPr>
        <w:pStyle w:val="a3"/>
        <w:spacing w:line="240" w:lineRule="auto"/>
        <w:ind w:left="20" w:right="20" w:firstLine="480"/>
        <w:rPr>
          <w:rFonts w:ascii="Arial Unicode MS" w:hAnsi="Arial Unicode MS" w:cs="Arial Unicode MS"/>
          <w:sz w:val="26"/>
          <w:szCs w:val="26"/>
        </w:rPr>
      </w:pPr>
      <w:r w:rsidRPr="005F0AFF">
        <w:rPr>
          <w:sz w:val="28"/>
          <w:szCs w:val="28"/>
        </w:rPr>
        <w:t>Известно, что максимальный поражающий эффект достигается в резуль</w:t>
      </w:r>
      <w:r w:rsidRPr="005F0AFF">
        <w:rPr>
          <w:sz w:val="28"/>
          <w:szCs w:val="28"/>
        </w:rPr>
        <w:softHyphen/>
        <w:t>тате биологического террористического акта с воздушно-капельным (аэрозоль</w:t>
      </w:r>
      <w:r w:rsidRPr="005F0AFF">
        <w:rPr>
          <w:sz w:val="28"/>
          <w:szCs w:val="28"/>
        </w:rPr>
        <w:softHyphen/>
        <w:t>ным, аспирационным) механизмом передачи инфекции.</w:t>
      </w:r>
    </w:p>
    <w:p w14:paraId="6C55370F" w14:textId="77777777" w:rsidR="009672D8" w:rsidRPr="005F0AFF" w:rsidRDefault="009672D8" w:rsidP="005F0AFF">
      <w:pPr>
        <w:pStyle w:val="a3"/>
        <w:spacing w:line="240" w:lineRule="auto"/>
        <w:ind w:left="20" w:right="20" w:firstLine="480"/>
        <w:rPr>
          <w:rFonts w:ascii="Arial Unicode MS" w:hAnsi="Arial Unicode MS" w:cs="Arial Unicode MS"/>
          <w:sz w:val="26"/>
          <w:szCs w:val="26"/>
        </w:rPr>
      </w:pPr>
      <w:r w:rsidRPr="005F0AFF">
        <w:rPr>
          <w:sz w:val="28"/>
          <w:szCs w:val="28"/>
        </w:rPr>
        <w:t>Другим механизмом передачи инфекции при биологическом террористи</w:t>
      </w:r>
      <w:r w:rsidRPr="005F0AFF">
        <w:rPr>
          <w:sz w:val="28"/>
          <w:szCs w:val="28"/>
        </w:rPr>
        <w:softHyphen/>
        <w:t>ческом акте является фекально-оральный. Используя в качестве факторов пере</w:t>
      </w:r>
      <w:r w:rsidRPr="005F0AFF">
        <w:rPr>
          <w:sz w:val="28"/>
          <w:szCs w:val="28"/>
        </w:rPr>
        <w:softHyphen/>
        <w:t>дачи пищевые продукты и воду, террористы могут поразить значительное ко</w:t>
      </w:r>
      <w:r w:rsidRPr="005F0AFF">
        <w:rPr>
          <w:sz w:val="28"/>
          <w:szCs w:val="28"/>
        </w:rPr>
        <w:softHyphen/>
        <w:t>личество населения при минимальном расходе средств поражения.</w:t>
      </w:r>
    </w:p>
    <w:p w14:paraId="1C2E1FE8" w14:textId="77777777" w:rsidR="009672D8" w:rsidRPr="005F0AFF" w:rsidRDefault="009672D8" w:rsidP="005F0AFF">
      <w:pPr>
        <w:pStyle w:val="a3"/>
        <w:spacing w:line="240" w:lineRule="auto"/>
        <w:ind w:left="20" w:right="20" w:firstLine="480"/>
        <w:rPr>
          <w:rFonts w:ascii="Arial Unicode MS" w:hAnsi="Arial Unicode MS" w:cs="Arial Unicode MS"/>
          <w:sz w:val="26"/>
          <w:szCs w:val="26"/>
        </w:rPr>
      </w:pPr>
      <w:r w:rsidRPr="005F0AFF">
        <w:rPr>
          <w:sz w:val="28"/>
          <w:szCs w:val="28"/>
        </w:rPr>
        <w:t>Еще одним механизмом передачи инфекции может быть трансмиссив</w:t>
      </w:r>
      <w:r w:rsidRPr="005F0AFF">
        <w:rPr>
          <w:sz w:val="28"/>
          <w:szCs w:val="28"/>
        </w:rPr>
        <w:softHyphen/>
        <w:t>ный путь, то есть рассеивание на местности или в помещении искусственно за</w:t>
      </w:r>
      <w:r w:rsidRPr="005F0AFF">
        <w:rPr>
          <w:sz w:val="28"/>
          <w:szCs w:val="28"/>
        </w:rPr>
        <w:softHyphen/>
        <w:t>раженных переносчиков (блох, комаров, клещей).</w:t>
      </w:r>
    </w:p>
    <w:p w14:paraId="308AB8A9" w14:textId="77777777" w:rsidR="009672D8" w:rsidRPr="005F0AFF" w:rsidRDefault="009672D8" w:rsidP="005F0AFF">
      <w:pPr>
        <w:pStyle w:val="a3"/>
        <w:spacing w:line="240" w:lineRule="auto"/>
        <w:ind w:left="20" w:right="20" w:firstLine="480"/>
        <w:rPr>
          <w:rFonts w:ascii="Arial Unicode MS" w:hAnsi="Arial Unicode MS" w:cs="Arial Unicode MS"/>
          <w:sz w:val="26"/>
          <w:szCs w:val="26"/>
        </w:rPr>
      </w:pPr>
      <w:r w:rsidRPr="005F0AFF">
        <w:rPr>
          <w:sz w:val="28"/>
          <w:szCs w:val="28"/>
        </w:rPr>
        <w:t>Особенность диверсионного метода заключается в том, что в эпидемиче</w:t>
      </w:r>
      <w:r w:rsidRPr="005F0AFF">
        <w:rPr>
          <w:sz w:val="28"/>
          <w:szCs w:val="28"/>
        </w:rPr>
        <w:softHyphen/>
        <w:t>ском процессе может реализовываться не основной, а второстепенный или даже не свойственный данному возбудителю инфекции механизм передачи.</w:t>
      </w:r>
    </w:p>
    <w:p w14:paraId="54DAF9C5" w14:textId="77777777" w:rsidR="009672D8" w:rsidRPr="005F0AFF" w:rsidRDefault="009672D8" w:rsidP="005F0AFF">
      <w:pPr>
        <w:pStyle w:val="a3"/>
        <w:spacing w:line="240" w:lineRule="auto"/>
        <w:ind w:left="20" w:right="20" w:firstLine="480"/>
        <w:rPr>
          <w:rFonts w:ascii="Arial Unicode MS" w:hAnsi="Arial Unicode MS" w:cs="Arial Unicode MS"/>
          <w:sz w:val="26"/>
          <w:szCs w:val="26"/>
        </w:rPr>
      </w:pPr>
      <w:r w:rsidRPr="005F0AFF">
        <w:rPr>
          <w:sz w:val="28"/>
          <w:szCs w:val="28"/>
        </w:rPr>
        <w:t>Признаки применения биологических веществ: необычные запахи, дым, туман; наличие на почве и окружающих предметах капель мутноватой жидко</w:t>
      </w:r>
      <w:r w:rsidRPr="005F0AFF">
        <w:rPr>
          <w:sz w:val="28"/>
          <w:szCs w:val="28"/>
        </w:rPr>
        <w:softHyphen/>
        <w:t>сти, налета порошкообразных веществ, осколков стекла, пластмассы, других остатков диверсионного оборудования (снаряжения); обнаружение вблизи предполагаемого места теракта большого скопления насекомых, клещей и тру</w:t>
      </w:r>
      <w:r w:rsidRPr="005F0AFF">
        <w:rPr>
          <w:sz w:val="28"/>
          <w:szCs w:val="28"/>
        </w:rPr>
        <w:softHyphen/>
        <w:t>пов грызунов.</w:t>
      </w:r>
    </w:p>
    <w:p w14:paraId="6FACD441" w14:textId="77777777" w:rsidR="009672D8" w:rsidRPr="005F0AFF" w:rsidRDefault="009672D8" w:rsidP="005F0AFF">
      <w:pPr>
        <w:pStyle w:val="a3"/>
        <w:spacing w:line="240" w:lineRule="auto"/>
        <w:ind w:left="20" w:right="20" w:firstLine="480"/>
        <w:rPr>
          <w:rFonts w:ascii="Arial Unicode MS" w:hAnsi="Arial Unicode MS" w:cs="Arial Unicode MS"/>
          <w:sz w:val="26"/>
          <w:szCs w:val="26"/>
        </w:rPr>
      </w:pPr>
      <w:r w:rsidRPr="005F0AFF">
        <w:rPr>
          <w:sz w:val="28"/>
          <w:szCs w:val="28"/>
        </w:rPr>
        <w:t>Скрытность при осуществлении биологического теракта, как правило, приводит к тому, что инфекционные заболевания на территории (объекте) воз</w:t>
      </w:r>
      <w:r w:rsidRPr="005F0AFF">
        <w:rPr>
          <w:sz w:val="28"/>
          <w:szCs w:val="28"/>
        </w:rPr>
        <w:softHyphen/>
        <w:t xml:space="preserve">никают раньше, чем будет установлен факт применения </w:t>
      </w:r>
      <w:proofErr w:type="spellStart"/>
      <w:r w:rsidRPr="005F0AFF">
        <w:rPr>
          <w:sz w:val="28"/>
          <w:szCs w:val="28"/>
        </w:rPr>
        <w:t>биоагентов</w:t>
      </w:r>
      <w:proofErr w:type="spellEnd"/>
      <w:r w:rsidRPr="005F0AFF">
        <w:rPr>
          <w:sz w:val="28"/>
          <w:szCs w:val="28"/>
        </w:rPr>
        <w:t>.</w:t>
      </w:r>
    </w:p>
    <w:p w14:paraId="5457ABB6" w14:textId="77777777" w:rsidR="009672D8" w:rsidRPr="005F0AFF" w:rsidRDefault="009672D8" w:rsidP="005F0AFF">
      <w:pPr>
        <w:pStyle w:val="a3"/>
        <w:spacing w:line="240" w:lineRule="auto"/>
        <w:ind w:left="20" w:right="20" w:firstLine="480"/>
        <w:rPr>
          <w:rFonts w:ascii="Arial Unicode MS" w:hAnsi="Arial Unicode MS" w:cs="Arial Unicode MS"/>
          <w:sz w:val="26"/>
          <w:szCs w:val="26"/>
        </w:rPr>
      </w:pPr>
      <w:r w:rsidRPr="005F0AFF">
        <w:rPr>
          <w:sz w:val="28"/>
          <w:szCs w:val="28"/>
        </w:rPr>
        <w:t>К методам биотерроризма относят также взрывы, аварии преднамеренного характера на предприятиях биотехнологической промышленности и в микробио</w:t>
      </w:r>
      <w:r w:rsidRPr="005F0AFF">
        <w:rPr>
          <w:sz w:val="28"/>
          <w:szCs w:val="28"/>
        </w:rPr>
        <w:softHyphen/>
        <w:t>логических лабораториях. Они являются как бы искусственными резервуарами различных инфекций и могут быть отнесены к биологической опасности.</w:t>
      </w:r>
    </w:p>
    <w:p w14:paraId="426346C0" w14:textId="77777777" w:rsidR="009672D8" w:rsidRPr="005F0AFF" w:rsidRDefault="009672D8" w:rsidP="005F0AFF">
      <w:pPr>
        <w:pStyle w:val="a3"/>
        <w:spacing w:line="240" w:lineRule="auto"/>
        <w:ind w:left="20" w:right="20" w:firstLine="480"/>
        <w:rPr>
          <w:rFonts w:ascii="Arial Unicode MS" w:hAnsi="Arial Unicode MS" w:cs="Arial Unicode MS"/>
          <w:sz w:val="26"/>
          <w:szCs w:val="26"/>
        </w:rPr>
      </w:pPr>
      <w:r w:rsidRPr="005F0AFF">
        <w:rPr>
          <w:sz w:val="28"/>
          <w:szCs w:val="28"/>
        </w:rPr>
        <w:t>При случайных авариях и террористических актах на биологически опас</w:t>
      </w:r>
      <w:r w:rsidRPr="005F0AFF">
        <w:rPr>
          <w:sz w:val="28"/>
          <w:szCs w:val="28"/>
        </w:rPr>
        <w:softHyphen/>
        <w:t xml:space="preserve">ных объектах распространение </w:t>
      </w:r>
      <w:proofErr w:type="spellStart"/>
      <w:r w:rsidRPr="005F0AFF">
        <w:rPr>
          <w:sz w:val="28"/>
          <w:szCs w:val="28"/>
        </w:rPr>
        <w:t>биоаэрозолей</w:t>
      </w:r>
      <w:proofErr w:type="spellEnd"/>
      <w:r w:rsidRPr="005F0AFF">
        <w:rPr>
          <w:sz w:val="28"/>
          <w:szCs w:val="28"/>
        </w:rPr>
        <w:t xml:space="preserve">, заражение объектов, территорий, людей и животных характеризуется одними и теми же закономерностями. Это позволяет специалистам санэпидслужбы при ликвидации медико-санитарных последствий </w:t>
      </w:r>
      <w:r w:rsidRPr="005F0AFF">
        <w:rPr>
          <w:sz w:val="28"/>
          <w:szCs w:val="28"/>
        </w:rPr>
        <w:lastRenderedPageBreak/>
        <w:t>биологического террористического акта оценить биологическую и эпидемиологическую обстановку, прогнозировать ее развитие и принимать аде</w:t>
      </w:r>
      <w:r w:rsidRPr="005F0AFF">
        <w:rPr>
          <w:sz w:val="28"/>
          <w:szCs w:val="28"/>
        </w:rPr>
        <w:softHyphen/>
        <w:t>кватное оптимальное решение по ликвидации чрезвычайных ситуаций (ЧС).</w:t>
      </w:r>
    </w:p>
    <w:p w14:paraId="759E0139" w14:textId="77777777" w:rsidR="009672D8" w:rsidRPr="005F0AFF" w:rsidRDefault="009672D8" w:rsidP="005F0AFF">
      <w:pPr>
        <w:pStyle w:val="a3"/>
        <w:spacing w:line="240" w:lineRule="auto"/>
        <w:ind w:left="20" w:right="20" w:firstLine="480"/>
        <w:rPr>
          <w:rFonts w:ascii="Arial Unicode MS" w:hAnsi="Arial Unicode MS" w:cs="Arial Unicode MS"/>
          <w:sz w:val="26"/>
          <w:szCs w:val="26"/>
        </w:rPr>
      </w:pPr>
      <w:r w:rsidRPr="005F0AFF">
        <w:rPr>
          <w:sz w:val="28"/>
          <w:szCs w:val="28"/>
        </w:rPr>
        <w:t>Санитарно-эпидемиологическая служба обязана провести подробное об</w:t>
      </w:r>
      <w:r w:rsidRPr="005F0AFF">
        <w:rPr>
          <w:sz w:val="28"/>
          <w:szCs w:val="28"/>
        </w:rPr>
        <w:softHyphen/>
        <w:t>следование очага заболевания с отбором проб воздуха, смывов с объектов внешней среды, исследованием собранных насекомых, клещей, трупов грызу</w:t>
      </w:r>
      <w:r w:rsidRPr="005F0AFF">
        <w:rPr>
          <w:sz w:val="28"/>
          <w:szCs w:val="28"/>
        </w:rPr>
        <w:softHyphen/>
        <w:t>нов, биоматериала от больных и организовать выполнение комплекса противо</w:t>
      </w:r>
      <w:r w:rsidRPr="005F0AFF">
        <w:rPr>
          <w:sz w:val="28"/>
          <w:szCs w:val="28"/>
        </w:rPr>
        <w:softHyphen/>
        <w:t>эпидемических мероприятий.</w:t>
      </w:r>
    </w:p>
    <w:p w14:paraId="49A1E0DE" w14:textId="77777777" w:rsidR="009672D8" w:rsidRPr="005F0AFF" w:rsidRDefault="009672D8" w:rsidP="005F0AFF">
      <w:pPr>
        <w:pStyle w:val="a3"/>
        <w:spacing w:line="240" w:lineRule="auto"/>
        <w:ind w:left="20" w:right="20" w:firstLine="480"/>
        <w:rPr>
          <w:rFonts w:ascii="Arial Unicode MS" w:hAnsi="Arial Unicode MS" w:cs="Arial Unicode MS"/>
          <w:sz w:val="26"/>
          <w:szCs w:val="26"/>
        </w:rPr>
      </w:pPr>
      <w:r w:rsidRPr="005F0AFF">
        <w:rPr>
          <w:sz w:val="28"/>
          <w:szCs w:val="28"/>
        </w:rPr>
        <w:t>При совершении терактов с применением</w:t>
      </w:r>
      <w:r w:rsidRPr="005F0AFF">
        <w:rPr>
          <w:rStyle w:val="a5"/>
          <w:sz w:val="28"/>
          <w:szCs w:val="28"/>
        </w:rPr>
        <w:t xml:space="preserve"> биологических агентов</w:t>
      </w:r>
      <w:r w:rsidRPr="005F0AFF">
        <w:rPr>
          <w:sz w:val="28"/>
          <w:szCs w:val="28"/>
        </w:rPr>
        <w:t xml:space="preserve"> необ</w:t>
      </w:r>
      <w:r w:rsidRPr="005F0AFF">
        <w:rPr>
          <w:sz w:val="28"/>
          <w:szCs w:val="28"/>
        </w:rPr>
        <w:softHyphen/>
        <w:t>ходимо:</w:t>
      </w:r>
    </w:p>
    <w:p w14:paraId="623C738C" w14:textId="77777777" w:rsidR="009672D8" w:rsidRPr="005F0AFF" w:rsidRDefault="009672D8" w:rsidP="005F0AFF">
      <w:pPr>
        <w:pStyle w:val="a3"/>
        <w:spacing w:line="240" w:lineRule="auto"/>
        <w:ind w:left="20" w:right="20" w:firstLine="480"/>
        <w:rPr>
          <w:rFonts w:ascii="Arial Unicode MS" w:hAnsi="Arial Unicode MS" w:cs="Arial Unicode MS"/>
          <w:sz w:val="26"/>
          <w:szCs w:val="26"/>
        </w:rPr>
      </w:pPr>
      <w:r w:rsidRPr="005F0AFF">
        <w:rPr>
          <w:rStyle w:val="a5"/>
          <w:sz w:val="28"/>
          <w:szCs w:val="28"/>
        </w:rPr>
        <w:t>-уточнение обстановки</w:t>
      </w:r>
      <w:r w:rsidRPr="005F0AFF">
        <w:rPr>
          <w:sz w:val="28"/>
          <w:szCs w:val="28"/>
        </w:rPr>
        <w:t xml:space="preserve"> в зоне террористического акта и принятие реше</w:t>
      </w:r>
      <w:r w:rsidRPr="005F0AFF">
        <w:rPr>
          <w:sz w:val="28"/>
          <w:szCs w:val="28"/>
        </w:rPr>
        <w:softHyphen/>
        <w:t>ния о привлекаемых силах;</w:t>
      </w:r>
    </w:p>
    <w:p w14:paraId="4429A5F7" w14:textId="77777777" w:rsidR="009672D8" w:rsidRPr="005F0AFF" w:rsidRDefault="009672D8" w:rsidP="005F0AFF">
      <w:pPr>
        <w:pStyle w:val="a3"/>
        <w:numPr>
          <w:ilvl w:val="0"/>
          <w:numId w:val="1"/>
        </w:numPr>
        <w:tabs>
          <w:tab w:val="left" w:pos="654"/>
        </w:tabs>
        <w:spacing w:line="240" w:lineRule="auto"/>
        <w:ind w:left="20" w:right="20" w:firstLine="480"/>
        <w:rPr>
          <w:sz w:val="28"/>
          <w:szCs w:val="28"/>
        </w:rPr>
      </w:pPr>
      <w:r w:rsidRPr="005F0AFF">
        <w:rPr>
          <w:rStyle w:val="a5"/>
          <w:sz w:val="28"/>
          <w:szCs w:val="28"/>
        </w:rPr>
        <w:t>оповещение населения,</w:t>
      </w:r>
      <w:r w:rsidRPr="005F0AFF">
        <w:rPr>
          <w:sz w:val="28"/>
          <w:szCs w:val="28"/>
        </w:rPr>
        <w:t xml:space="preserve"> обслуживающего персонала и личного состава органов охраны правопорядка о биологическом заражении;</w:t>
      </w:r>
    </w:p>
    <w:p w14:paraId="0CD0C1FC" w14:textId="77777777" w:rsidR="009672D8" w:rsidRPr="005F0AFF" w:rsidRDefault="009672D8" w:rsidP="005F0AFF">
      <w:pPr>
        <w:pStyle w:val="a3"/>
        <w:numPr>
          <w:ilvl w:val="0"/>
          <w:numId w:val="1"/>
        </w:numPr>
        <w:tabs>
          <w:tab w:val="left" w:pos="654"/>
        </w:tabs>
        <w:spacing w:line="240" w:lineRule="auto"/>
        <w:ind w:left="20" w:right="20" w:firstLine="480"/>
        <w:rPr>
          <w:sz w:val="28"/>
          <w:szCs w:val="28"/>
        </w:rPr>
      </w:pPr>
      <w:r w:rsidRPr="005F0AFF">
        <w:rPr>
          <w:rStyle w:val="a5"/>
          <w:sz w:val="28"/>
          <w:szCs w:val="28"/>
        </w:rPr>
        <w:t>проведение неспецифической биологической разведки и контроля</w:t>
      </w:r>
      <w:r w:rsidRPr="005F0AFF">
        <w:rPr>
          <w:sz w:val="28"/>
          <w:szCs w:val="28"/>
        </w:rPr>
        <w:t xml:space="preserve"> с це</w:t>
      </w:r>
      <w:r w:rsidRPr="005F0AFF">
        <w:rPr>
          <w:sz w:val="28"/>
          <w:szCs w:val="28"/>
        </w:rPr>
        <w:softHyphen/>
        <w:t>лью установления факта применения биологически активных веществ (БА), ус</w:t>
      </w:r>
      <w:r w:rsidRPr="005F0AFF">
        <w:rPr>
          <w:sz w:val="28"/>
          <w:szCs w:val="28"/>
        </w:rPr>
        <w:softHyphen/>
        <w:t xml:space="preserve">тановление </w:t>
      </w:r>
      <w:proofErr w:type="spellStart"/>
      <w:r w:rsidRPr="005F0AFF">
        <w:rPr>
          <w:sz w:val="28"/>
          <w:szCs w:val="28"/>
        </w:rPr>
        <w:t>токсономической</w:t>
      </w:r>
      <w:proofErr w:type="spellEnd"/>
      <w:r w:rsidRPr="005F0AFF">
        <w:rPr>
          <w:sz w:val="28"/>
          <w:szCs w:val="28"/>
        </w:rPr>
        <w:t xml:space="preserve"> группы БА, прогнозирование зоны биологическо</w:t>
      </w:r>
      <w:r w:rsidRPr="005F0AFF">
        <w:rPr>
          <w:sz w:val="28"/>
          <w:szCs w:val="28"/>
        </w:rPr>
        <w:softHyphen/>
        <w:t>го заражения;</w:t>
      </w:r>
    </w:p>
    <w:p w14:paraId="3FAE9E70" w14:textId="77777777" w:rsidR="009672D8" w:rsidRPr="005F0AFF" w:rsidRDefault="009672D8" w:rsidP="005F0AFF">
      <w:pPr>
        <w:pStyle w:val="51"/>
        <w:numPr>
          <w:ilvl w:val="0"/>
          <w:numId w:val="1"/>
        </w:numPr>
        <w:tabs>
          <w:tab w:val="left" w:pos="644"/>
        </w:tabs>
        <w:spacing w:line="240" w:lineRule="auto"/>
        <w:ind w:left="20" w:right="20" w:firstLine="480"/>
        <w:rPr>
          <w:sz w:val="28"/>
          <w:szCs w:val="28"/>
        </w:rPr>
      </w:pPr>
      <w:r w:rsidRPr="005F0AFF">
        <w:rPr>
          <w:sz w:val="28"/>
          <w:szCs w:val="28"/>
        </w:rPr>
        <w:t>обеспечение населения в зоне теракта средствами индивидуальной за</w:t>
      </w:r>
      <w:r w:rsidRPr="005F0AFF">
        <w:rPr>
          <w:sz w:val="28"/>
          <w:szCs w:val="28"/>
        </w:rPr>
        <w:softHyphen/>
        <w:t>щиты</w:t>
      </w:r>
      <w:r w:rsidRPr="005F0AFF">
        <w:rPr>
          <w:rStyle w:val="50"/>
          <w:sz w:val="28"/>
          <w:szCs w:val="28"/>
        </w:rPr>
        <w:t xml:space="preserve"> органов дыхания;</w:t>
      </w:r>
    </w:p>
    <w:p w14:paraId="290109E1" w14:textId="77777777" w:rsidR="009672D8" w:rsidRPr="005F0AFF" w:rsidRDefault="009672D8" w:rsidP="005F0AFF">
      <w:pPr>
        <w:pStyle w:val="a3"/>
        <w:numPr>
          <w:ilvl w:val="0"/>
          <w:numId w:val="1"/>
        </w:numPr>
        <w:tabs>
          <w:tab w:val="left" w:pos="644"/>
        </w:tabs>
        <w:spacing w:line="240" w:lineRule="auto"/>
        <w:ind w:left="20" w:right="20" w:firstLine="480"/>
        <w:rPr>
          <w:sz w:val="28"/>
          <w:szCs w:val="28"/>
        </w:rPr>
      </w:pPr>
      <w:r w:rsidRPr="005F0AFF">
        <w:rPr>
          <w:rStyle w:val="a5"/>
          <w:sz w:val="28"/>
          <w:szCs w:val="28"/>
        </w:rPr>
        <w:t>эвакуация населения</w:t>
      </w:r>
      <w:r w:rsidRPr="005F0AFF">
        <w:rPr>
          <w:sz w:val="28"/>
          <w:szCs w:val="28"/>
        </w:rPr>
        <w:t xml:space="preserve"> из зоны биологического заражения на </w:t>
      </w:r>
      <w:proofErr w:type="spellStart"/>
      <w:proofErr w:type="gramStart"/>
      <w:r w:rsidRPr="005F0AFF">
        <w:rPr>
          <w:sz w:val="28"/>
          <w:szCs w:val="28"/>
        </w:rPr>
        <w:t>незаражен</w:t>
      </w:r>
      <w:proofErr w:type="spellEnd"/>
      <w:r w:rsidRPr="005F0AFF">
        <w:rPr>
          <w:sz w:val="28"/>
          <w:szCs w:val="28"/>
        </w:rPr>
        <w:t xml:space="preserve">- </w:t>
      </w:r>
      <w:proofErr w:type="spellStart"/>
      <w:r w:rsidRPr="005F0AFF">
        <w:rPr>
          <w:sz w:val="28"/>
          <w:szCs w:val="28"/>
        </w:rPr>
        <w:t>ные</w:t>
      </w:r>
      <w:proofErr w:type="spellEnd"/>
      <w:proofErr w:type="gramEnd"/>
      <w:r w:rsidRPr="005F0AFF">
        <w:rPr>
          <w:sz w:val="28"/>
          <w:szCs w:val="28"/>
        </w:rPr>
        <w:t xml:space="preserve"> территории (при отсутствии необходимости введения карантина или об</w:t>
      </w:r>
      <w:r w:rsidRPr="005F0AFF">
        <w:rPr>
          <w:sz w:val="28"/>
          <w:szCs w:val="28"/>
        </w:rPr>
        <w:softHyphen/>
        <w:t>сервации);</w:t>
      </w:r>
    </w:p>
    <w:p w14:paraId="27E4B264" w14:textId="77777777" w:rsidR="009672D8" w:rsidRPr="005F0AFF" w:rsidRDefault="009672D8" w:rsidP="005F0AFF">
      <w:pPr>
        <w:pStyle w:val="51"/>
        <w:numPr>
          <w:ilvl w:val="0"/>
          <w:numId w:val="1"/>
        </w:numPr>
        <w:tabs>
          <w:tab w:val="left" w:pos="644"/>
        </w:tabs>
        <w:spacing w:line="240" w:lineRule="auto"/>
        <w:ind w:left="20" w:right="20" w:firstLine="480"/>
        <w:rPr>
          <w:sz w:val="28"/>
          <w:szCs w:val="28"/>
        </w:rPr>
      </w:pPr>
      <w:r w:rsidRPr="005F0AFF">
        <w:rPr>
          <w:sz w:val="28"/>
          <w:szCs w:val="28"/>
        </w:rPr>
        <w:t>оказание первой медицинской и доврачебной помощи</w:t>
      </w:r>
      <w:r w:rsidRPr="005F0AFF">
        <w:rPr>
          <w:rStyle w:val="50"/>
          <w:sz w:val="28"/>
          <w:szCs w:val="28"/>
        </w:rPr>
        <w:t xml:space="preserve"> пораженным в ре</w:t>
      </w:r>
      <w:r w:rsidRPr="005F0AFF">
        <w:rPr>
          <w:rStyle w:val="50"/>
          <w:sz w:val="28"/>
          <w:szCs w:val="28"/>
        </w:rPr>
        <w:softHyphen/>
        <w:t>зультате теракта.</w:t>
      </w:r>
    </w:p>
    <w:p w14:paraId="0B9C5BE8" w14:textId="77777777" w:rsidR="009672D8" w:rsidRPr="005F0AFF" w:rsidRDefault="009672D8" w:rsidP="005F0AFF">
      <w:pPr>
        <w:pStyle w:val="61"/>
        <w:spacing w:line="240" w:lineRule="auto"/>
        <w:ind w:left="500"/>
        <w:rPr>
          <w:rFonts w:ascii="Arial Unicode MS" w:hAnsi="Arial Unicode MS" w:cs="Arial Unicode MS"/>
          <w:sz w:val="26"/>
          <w:szCs w:val="26"/>
        </w:rPr>
      </w:pPr>
      <w:r w:rsidRPr="005F0AFF">
        <w:rPr>
          <w:sz w:val="28"/>
          <w:szCs w:val="28"/>
        </w:rPr>
        <w:t>Ядерный терроризм</w:t>
      </w:r>
    </w:p>
    <w:p w14:paraId="087E81E4" w14:textId="77777777" w:rsidR="009672D8" w:rsidRPr="005F0AFF" w:rsidRDefault="009672D8" w:rsidP="005F0AFF">
      <w:pPr>
        <w:pStyle w:val="41"/>
        <w:spacing w:line="240" w:lineRule="auto"/>
        <w:ind w:left="500"/>
        <w:rPr>
          <w:rFonts w:ascii="Arial Unicode MS" w:hAnsi="Arial Unicode MS" w:cs="Arial Unicode MS"/>
          <w:sz w:val="26"/>
          <w:szCs w:val="26"/>
        </w:rPr>
      </w:pPr>
      <w:r w:rsidRPr="005F0AFF">
        <w:rPr>
          <w:sz w:val="28"/>
          <w:szCs w:val="28"/>
        </w:rPr>
        <w:t>Основные угрозы данного вида терроризма:</w:t>
      </w:r>
    </w:p>
    <w:p w14:paraId="7849BA8D" w14:textId="77777777" w:rsidR="009672D8" w:rsidRPr="005F0AFF" w:rsidRDefault="009672D8" w:rsidP="005F0AFF">
      <w:pPr>
        <w:pStyle w:val="21"/>
        <w:numPr>
          <w:ilvl w:val="0"/>
          <w:numId w:val="1"/>
        </w:numPr>
        <w:tabs>
          <w:tab w:val="left" w:pos="649"/>
        </w:tabs>
        <w:spacing w:line="240" w:lineRule="auto"/>
        <w:ind w:left="500"/>
        <w:rPr>
          <w:sz w:val="28"/>
          <w:szCs w:val="28"/>
        </w:rPr>
      </w:pPr>
      <w:r w:rsidRPr="005F0AFF">
        <w:rPr>
          <w:sz w:val="28"/>
          <w:szCs w:val="28"/>
        </w:rPr>
        <w:t>подрыв ядерного взрывного устройства;</w:t>
      </w:r>
    </w:p>
    <w:p w14:paraId="3F86B24D" w14:textId="77777777" w:rsidR="009672D8" w:rsidRPr="005F0AFF" w:rsidRDefault="009672D8" w:rsidP="005F0AFF">
      <w:pPr>
        <w:pStyle w:val="21"/>
        <w:numPr>
          <w:ilvl w:val="0"/>
          <w:numId w:val="1"/>
        </w:numPr>
        <w:tabs>
          <w:tab w:val="left" w:pos="649"/>
        </w:tabs>
        <w:spacing w:line="240" w:lineRule="auto"/>
        <w:ind w:left="500"/>
        <w:rPr>
          <w:sz w:val="28"/>
          <w:szCs w:val="28"/>
        </w:rPr>
      </w:pPr>
      <w:r w:rsidRPr="005F0AFF">
        <w:rPr>
          <w:sz w:val="28"/>
          <w:szCs w:val="28"/>
        </w:rPr>
        <w:t>загрязнение радиоактивными материалами окружающей среды;</w:t>
      </w:r>
    </w:p>
    <w:p w14:paraId="2D731036" w14:textId="77777777" w:rsidR="009672D8" w:rsidRPr="005F0AFF" w:rsidRDefault="009672D8" w:rsidP="005F0AFF">
      <w:pPr>
        <w:pStyle w:val="21"/>
        <w:numPr>
          <w:ilvl w:val="0"/>
          <w:numId w:val="1"/>
        </w:numPr>
        <w:tabs>
          <w:tab w:val="left" w:pos="644"/>
        </w:tabs>
        <w:spacing w:line="240" w:lineRule="auto"/>
        <w:ind w:left="500"/>
        <w:rPr>
          <w:sz w:val="28"/>
          <w:szCs w:val="28"/>
        </w:rPr>
      </w:pPr>
      <w:r w:rsidRPr="005F0AFF">
        <w:rPr>
          <w:sz w:val="28"/>
          <w:szCs w:val="28"/>
        </w:rPr>
        <w:t>диверсии на РОО.</w:t>
      </w:r>
    </w:p>
    <w:p w14:paraId="3241B219" w14:textId="77777777" w:rsidR="009672D8" w:rsidRPr="005F0AFF" w:rsidRDefault="009672D8" w:rsidP="005F0AFF">
      <w:pPr>
        <w:pStyle w:val="a3"/>
        <w:spacing w:line="240" w:lineRule="auto"/>
        <w:ind w:left="20" w:right="20" w:firstLine="480"/>
        <w:rPr>
          <w:rFonts w:ascii="Arial Unicode MS" w:hAnsi="Arial Unicode MS" w:cs="Arial Unicode MS"/>
          <w:sz w:val="26"/>
          <w:szCs w:val="26"/>
        </w:rPr>
      </w:pPr>
      <w:r w:rsidRPr="005F0AFF">
        <w:rPr>
          <w:rStyle w:val="a5"/>
          <w:sz w:val="28"/>
          <w:szCs w:val="28"/>
        </w:rPr>
        <w:t>Подрыв (угроза подрыва) ядерного взрывного устройства.</w:t>
      </w:r>
      <w:r w:rsidRPr="005F0AFF">
        <w:rPr>
          <w:sz w:val="28"/>
          <w:szCs w:val="28"/>
        </w:rPr>
        <w:t xml:space="preserve"> Ядерный взрыв представляет собой наиболее опасное проявление ядерного терроризма. Вероятность применения данного варианта в настоящее время достаточно мала, но нельзя полностью исключать, что определенные террористические органи</w:t>
      </w:r>
      <w:r w:rsidRPr="005F0AFF">
        <w:rPr>
          <w:sz w:val="28"/>
          <w:szCs w:val="28"/>
        </w:rPr>
        <w:softHyphen/>
        <w:t>зации найдут доступ к ядерным материалам или ядерному оружию и будут го</w:t>
      </w:r>
      <w:r w:rsidRPr="005F0AFF">
        <w:rPr>
          <w:sz w:val="28"/>
          <w:szCs w:val="28"/>
        </w:rPr>
        <w:softHyphen/>
        <w:t>товы к совершению подобных террористических актов.</w:t>
      </w:r>
    </w:p>
    <w:p w14:paraId="1D5A31B1" w14:textId="77777777" w:rsidR="009672D8" w:rsidRPr="005F0AFF" w:rsidRDefault="009672D8" w:rsidP="005F0AFF">
      <w:pPr>
        <w:pStyle w:val="a3"/>
        <w:spacing w:line="240" w:lineRule="auto"/>
        <w:ind w:left="20" w:right="20" w:firstLine="480"/>
        <w:rPr>
          <w:rFonts w:ascii="Arial Unicode MS" w:hAnsi="Arial Unicode MS" w:cs="Arial Unicode MS"/>
          <w:sz w:val="26"/>
          <w:szCs w:val="26"/>
        </w:rPr>
      </w:pPr>
      <w:r w:rsidRPr="005F0AFF">
        <w:rPr>
          <w:rStyle w:val="a5"/>
          <w:sz w:val="28"/>
          <w:szCs w:val="28"/>
        </w:rPr>
        <w:t>При подрыве ядерного заряда на стратегически важных объектах инфра</w:t>
      </w:r>
      <w:r w:rsidRPr="005F0AFF">
        <w:rPr>
          <w:rStyle w:val="a5"/>
          <w:sz w:val="28"/>
          <w:szCs w:val="28"/>
        </w:rPr>
        <w:softHyphen/>
        <w:t>структуры</w:t>
      </w:r>
      <w:r w:rsidRPr="005F0AFF">
        <w:rPr>
          <w:sz w:val="28"/>
          <w:szCs w:val="28"/>
        </w:rPr>
        <w:t xml:space="preserve"> возможно сильное разрушение данных объектов, в том числе плотин гидроэлектростанций, и значительное радиоактивное загрязнение территорий.</w:t>
      </w:r>
    </w:p>
    <w:p w14:paraId="28310727" w14:textId="77777777" w:rsidR="009672D8" w:rsidRPr="005F0AFF" w:rsidRDefault="009672D8" w:rsidP="005F0AFF">
      <w:pPr>
        <w:pStyle w:val="a3"/>
        <w:spacing w:line="240" w:lineRule="auto"/>
        <w:ind w:left="20" w:right="20" w:firstLine="480"/>
        <w:rPr>
          <w:rFonts w:ascii="Arial Unicode MS" w:hAnsi="Arial Unicode MS" w:cs="Arial Unicode MS"/>
          <w:sz w:val="26"/>
          <w:szCs w:val="26"/>
        </w:rPr>
      </w:pPr>
      <w:r w:rsidRPr="005F0AFF">
        <w:rPr>
          <w:rStyle w:val="a5"/>
          <w:sz w:val="28"/>
          <w:szCs w:val="28"/>
        </w:rPr>
        <w:t>Загрязнение окружающей среды радиоактивными материалами.</w:t>
      </w:r>
      <w:r w:rsidRPr="005F0AFF">
        <w:rPr>
          <w:sz w:val="28"/>
          <w:szCs w:val="28"/>
        </w:rPr>
        <w:t xml:space="preserve"> Данный вариант ядерного терроризма возможен при использовании радиоактивных ма</w:t>
      </w:r>
      <w:r w:rsidRPr="005F0AFF">
        <w:rPr>
          <w:sz w:val="28"/>
          <w:szCs w:val="28"/>
        </w:rPr>
        <w:softHyphen/>
        <w:t>териалов (цезий-137, плутоний, кобальт и др.) в широкомасштабных террори</w:t>
      </w:r>
      <w:r w:rsidRPr="005F0AFF">
        <w:rPr>
          <w:sz w:val="28"/>
          <w:szCs w:val="28"/>
        </w:rPr>
        <w:softHyphen/>
        <w:t xml:space="preserve">стических актах путем их распыления в виде аэрозолей, радиоактивной пыли или растворения в водоисточниках. Однако такой вариант радиоактивного </w:t>
      </w:r>
      <w:proofErr w:type="gramStart"/>
      <w:r w:rsidRPr="005F0AFF">
        <w:rPr>
          <w:sz w:val="28"/>
          <w:szCs w:val="28"/>
        </w:rPr>
        <w:t xml:space="preserve">за- </w:t>
      </w:r>
      <w:proofErr w:type="spellStart"/>
      <w:r w:rsidRPr="005F0AFF">
        <w:rPr>
          <w:sz w:val="28"/>
          <w:szCs w:val="28"/>
        </w:rPr>
        <w:t>грязнения</w:t>
      </w:r>
      <w:proofErr w:type="spellEnd"/>
      <w:proofErr w:type="gramEnd"/>
      <w:r w:rsidRPr="005F0AFF">
        <w:rPr>
          <w:sz w:val="28"/>
          <w:szCs w:val="28"/>
        </w:rPr>
        <w:t xml:space="preserve"> окружающей среды, как правило, будет носить локальный характер и не сможет привести к катастрофическим последствиям. Однако применение </w:t>
      </w:r>
      <w:r w:rsidRPr="005F0AFF">
        <w:rPr>
          <w:sz w:val="28"/>
          <w:szCs w:val="28"/>
        </w:rPr>
        <w:lastRenderedPageBreak/>
        <w:t>долгоживущих радионуклидов может привести к загрязнению территории на длительное время и к дорогостоящим мероприятиям по ее реабилитации.</w:t>
      </w:r>
    </w:p>
    <w:p w14:paraId="7BEC3151" w14:textId="77777777" w:rsidR="009672D8" w:rsidRPr="005F0AFF" w:rsidRDefault="009672D8" w:rsidP="005F0AFF">
      <w:pPr>
        <w:pStyle w:val="a3"/>
        <w:spacing w:line="240" w:lineRule="auto"/>
        <w:ind w:left="20" w:right="20" w:firstLine="480"/>
        <w:rPr>
          <w:rFonts w:ascii="Arial Unicode MS" w:hAnsi="Arial Unicode MS" w:cs="Arial Unicode MS"/>
          <w:sz w:val="26"/>
          <w:szCs w:val="26"/>
        </w:rPr>
      </w:pPr>
      <w:r w:rsidRPr="005F0AFF">
        <w:rPr>
          <w:rStyle w:val="a5"/>
          <w:sz w:val="28"/>
          <w:szCs w:val="28"/>
        </w:rPr>
        <w:t>Диверсии на РОО</w:t>
      </w:r>
      <w:r w:rsidRPr="005F0AFF">
        <w:rPr>
          <w:sz w:val="28"/>
          <w:szCs w:val="28"/>
        </w:rPr>
        <w:t xml:space="preserve"> являются наиболее возможным вариантом ядерного терроризма. В настоящее время в России объектами диверсий могут стать ста</w:t>
      </w:r>
      <w:r w:rsidRPr="005F0AFF">
        <w:rPr>
          <w:sz w:val="28"/>
          <w:szCs w:val="28"/>
        </w:rPr>
        <w:softHyphen/>
        <w:t>ционарные и мобильные объекты ядерно-топливного комплекса (ЯТК).</w:t>
      </w:r>
    </w:p>
    <w:p w14:paraId="2F2CDB93" w14:textId="77777777" w:rsidR="009672D8" w:rsidRPr="005F0AFF" w:rsidRDefault="009672D8" w:rsidP="005F0AFF">
      <w:pPr>
        <w:pStyle w:val="a3"/>
        <w:spacing w:line="240" w:lineRule="auto"/>
        <w:ind w:left="20" w:right="20" w:firstLine="480"/>
        <w:rPr>
          <w:rFonts w:ascii="Arial Unicode MS" w:hAnsi="Arial Unicode MS" w:cs="Arial Unicode MS"/>
          <w:sz w:val="26"/>
          <w:szCs w:val="26"/>
        </w:rPr>
      </w:pPr>
      <w:r w:rsidRPr="005F0AFF">
        <w:rPr>
          <w:sz w:val="28"/>
          <w:szCs w:val="28"/>
        </w:rPr>
        <w:t>К стационарным объектам относятся большинство объектов ядерно- топливного комплекса и в первую очередь ядерные энергетические установки (ре</w:t>
      </w:r>
      <w:r w:rsidRPr="005F0AFF">
        <w:rPr>
          <w:sz w:val="28"/>
          <w:szCs w:val="28"/>
        </w:rPr>
        <w:softHyphen/>
        <w:t>акторы) на атомных станциях (АС), содержащих большое количество высокоак</w:t>
      </w:r>
      <w:r w:rsidRPr="005F0AFF">
        <w:rPr>
          <w:sz w:val="28"/>
          <w:szCs w:val="28"/>
        </w:rPr>
        <w:softHyphen/>
        <w:t>тивных радионуклидов в активной зоне. Диверсии на подобных объектах иногда приводят к глобальной катастрофе. Непосредственным объектом диверсии может явиться система охлаждения реактора, повреждение которого вызывает, как прави</w:t>
      </w:r>
      <w:r w:rsidRPr="005F0AFF">
        <w:rPr>
          <w:sz w:val="28"/>
          <w:szCs w:val="28"/>
        </w:rPr>
        <w:softHyphen/>
        <w:t>ло, расплавление активной зоны, взрыв с разрушением конструкций реактора и выброс большого количества радиоактивных материалов в окружающую среду.</w:t>
      </w:r>
    </w:p>
    <w:p w14:paraId="66F066A6" w14:textId="77777777" w:rsidR="009672D8" w:rsidRPr="005F0AFF" w:rsidRDefault="009672D8" w:rsidP="005F0AFF">
      <w:pPr>
        <w:pStyle w:val="a3"/>
        <w:spacing w:line="240" w:lineRule="auto"/>
        <w:ind w:left="20" w:right="20" w:firstLine="480"/>
        <w:rPr>
          <w:rFonts w:ascii="Arial Unicode MS" w:hAnsi="Arial Unicode MS" w:cs="Arial Unicode MS"/>
          <w:sz w:val="26"/>
          <w:szCs w:val="26"/>
        </w:rPr>
      </w:pPr>
      <w:r w:rsidRPr="005F0AFF">
        <w:rPr>
          <w:sz w:val="28"/>
          <w:szCs w:val="28"/>
        </w:rPr>
        <w:t>К мобильным объектам ЯТК как возможным целям диверсии можно от</w:t>
      </w:r>
      <w:r w:rsidRPr="005F0AFF">
        <w:rPr>
          <w:sz w:val="28"/>
          <w:szCs w:val="28"/>
        </w:rPr>
        <w:softHyphen/>
        <w:t>нести средства транспортировки отработанного ядерного топлива.</w:t>
      </w:r>
    </w:p>
    <w:p w14:paraId="2F9EDCC0" w14:textId="77777777" w:rsidR="009672D8" w:rsidRPr="005F0AFF" w:rsidRDefault="009672D8" w:rsidP="005F0AFF">
      <w:pPr>
        <w:pStyle w:val="a3"/>
        <w:spacing w:line="240" w:lineRule="auto"/>
        <w:ind w:left="20" w:right="20" w:firstLine="480"/>
        <w:rPr>
          <w:rFonts w:ascii="Arial Unicode MS" w:hAnsi="Arial Unicode MS" w:cs="Arial Unicode MS"/>
          <w:sz w:val="26"/>
          <w:szCs w:val="26"/>
        </w:rPr>
      </w:pPr>
      <w:r w:rsidRPr="005F0AFF">
        <w:rPr>
          <w:sz w:val="28"/>
          <w:szCs w:val="28"/>
        </w:rPr>
        <w:t xml:space="preserve">Объектами ядерного терроризма могут быть также реакторы с </w:t>
      </w:r>
      <w:proofErr w:type="spellStart"/>
      <w:proofErr w:type="gramStart"/>
      <w:r w:rsidRPr="005F0AFF">
        <w:rPr>
          <w:sz w:val="28"/>
          <w:szCs w:val="28"/>
        </w:rPr>
        <w:t>невыгру</w:t>
      </w:r>
      <w:proofErr w:type="spellEnd"/>
      <w:r w:rsidRPr="005F0AFF">
        <w:rPr>
          <w:sz w:val="28"/>
          <w:szCs w:val="28"/>
        </w:rPr>
        <w:t xml:space="preserve">- </w:t>
      </w:r>
      <w:proofErr w:type="spellStart"/>
      <w:r w:rsidRPr="005F0AFF">
        <w:rPr>
          <w:sz w:val="28"/>
          <w:szCs w:val="28"/>
        </w:rPr>
        <w:t>женным</w:t>
      </w:r>
      <w:proofErr w:type="spellEnd"/>
      <w:proofErr w:type="gramEnd"/>
      <w:r w:rsidRPr="005F0AFF">
        <w:rPr>
          <w:sz w:val="28"/>
          <w:szCs w:val="28"/>
        </w:rPr>
        <w:t xml:space="preserve"> топливом на списанных подводных лодках ВМФ и объекты ядерно- оружейного комплекса.</w:t>
      </w:r>
    </w:p>
    <w:p w14:paraId="7C87818C" w14:textId="77777777" w:rsidR="009672D8" w:rsidRPr="005F0AFF" w:rsidRDefault="009672D8" w:rsidP="005F0AFF">
      <w:pPr>
        <w:pStyle w:val="a3"/>
        <w:spacing w:line="240" w:lineRule="auto"/>
        <w:ind w:left="20" w:right="20" w:firstLine="480"/>
        <w:rPr>
          <w:rFonts w:ascii="Arial Unicode MS" w:hAnsi="Arial Unicode MS" w:cs="Arial Unicode MS"/>
          <w:sz w:val="26"/>
          <w:szCs w:val="26"/>
        </w:rPr>
      </w:pPr>
      <w:r w:rsidRPr="005F0AFF">
        <w:rPr>
          <w:sz w:val="28"/>
          <w:szCs w:val="28"/>
        </w:rPr>
        <w:t>Последствия повреждения реакторов научно-исследовательских установок будут носить в основном локальный характер в пределах промплощадки объекта.</w:t>
      </w:r>
    </w:p>
    <w:p w14:paraId="7581C2DB" w14:textId="77777777" w:rsidR="009672D8" w:rsidRPr="005F0AFF" w:rsidRDefault="009672D8" w:rsidP="005F0AFF">
      <w:pPr>
        <w:pStyle w:val="a3"/>
        <w:spacing w:line="240" w:lineRule="auto"/>
        <w:ind w:left="20" w:right="20" w:firstLine="480"/>
        <w:rPr>
          <w:rFonts w:ascii="Arial Unicode MS" w:hAnsi="Arial Unicode MS" w:cs="Arial Unicode MS"/>
          <w:sz w:val="26"/>
          <w:szCs w:val="26"/>
        </w:rPr>
      </w:pPr>
      <w:r w:rsidRPr="005F0AFF">
        <w:rPr>
          <w:sz w:val="28"/>
          <w:szCs w:val="28"/>
        </w:rPr>
        <w:t>Способы защиты и правила поведения населения при ОМП-терроризме ока</w:t>
      </w:r>
      <w:r w:rsidRPr="005F0AFF">
        <w:rPr>
          <w:sz w:val="28"/>
          <w:szCs w:val="28"/>
        </w:rPr>
        <w:softHyphen/>
        <w:t>зываются теми же, что и при авариях на ХОО, РОО, а также при использовании биологического оружия.</w:t>
      </w:r>
    </w:p>
    <w:p w14:paraId="0E1D3416" w14:textId="77777777" w:rsidR="00E623D7" w:rsidRPr="005F0AFF" w:rsidRDefault="00E623D7" w:rsidP="005F0AFF">
      <w:pPr>
        <w:spacing w:after="0" w:line="240" w:lineRule="auto"/>
        <w:rPr>
          <w:sz w:val="32"/>
          <w:szCs w:val="32"/>
        </w:rPr>
      </w:pPr>
    </w:p>
    <w:sectPr w:rsidR="00E623D7" w:rsidRPr="005F0AFF" w:rsidSect="005F0AFF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0"/>
    <w:lvl w:ilvl="0" w:tplc="000F4241">
      <w:start w:val="1"/>
      <w:numFmt w:val="bullet"/>
      <w:lvlText w:val="-"/>
      <w:lvlJc w:val="left"/>
      <w:rPr>
        <w:sz w:val="20"/>
        <w:szCs w:val="20"/>
      </w:rPr>
    </w:lvl>
    <w:lvl w:ilvl="1" w:tplc="000F4242">
      <w:start w:val="1"/>
      <w:numFmt w:val="bullet"/>
      <w:lvlText w:val="-"/>
      <w:lvlJc w:val="left"/>
      <w:rPr>
        <w:sz w:val="20"/>
        <w:szCs w:val="20"/>
      </w:rPr>
    </w:lvl>
    <w:lvl w:ilvl="2" w:tplc="000F4243">
      <w:start w:val="1"/>
      <w:numFmt w:val="bullet"/>
      <w:lvlText w:val="-"/>
      <w:lvlJc w:val="left"/>
      <w:rPr>
        <w:sz w:val="20"/>
        <w:szCs w:val="20"/>
      </w:rPr>
    </w:lvl>
    <w:lvl w:ilvl="3" w:tplc="000F4244">
      <w:start w:val="1"/>
      <w:numFmt w:val="bullet"/>
      <w:lvlText w:val="-"/>
      <w:lvlJc w:val="left"/>
      <w:rPr>
        <w:sz w:val="20"/>
        <w:szCs w:val="20"/>
      </w:rPr>
    </w:lvl>
    <w:lvl w:ilvl="4" w:tplc="000F4245">
      <w:start w:val="1"/>
      <w:numFmt w:val="bullet"/>
      <w:lvlText w:val="-"/>
      <w:lvlJc w:val="left"/>
      <w:rPr>
        <w:sz w:val="20"/>
        <w:szCs w:val="20"/>
      </w:rPr>
    </w:lvl>
    <w:lvl w:ilvl="5" w:tplc="000F4246">
      <w:start w:val="1"/>
      <w:numFmt w:val="bullet"/>
      <w:lvlText w:val="-"/>
      <w:lvlJc w:val="left"/>
      <w:rPr>
        <w:sz w:val="20"/>
        <w:szCs w:val="20"/>
      </w:rPr>
    </w:lvl>
    <w:lvl w:ilvl="6" w:tplc="000F4247">
      <w:start w:val="1"/>
      <w:numFmt w:val="bullet"/>
      <w:lvlText w:val="-"/>
      <w:lvlJc w:val="left"/>
      <w:rPr>
        <w:sz w:val="20"/>
        <w:szCs w:val="20"/>
      </w:rPr>
    </w:lvl>
    <w:lvl w:ilvl="7" w:tplc="000F4248">
      <w:start w:val="1"/>
      <w:numFmt w:val="bullet"/>
      <w:lvlText w:val="-"/>
      <w:lvlJc w:val="left"/>
      <w:rPr>
        <w:sz w:val="20"/>
        <w:szCs w:val="20"/>
      </w:rPr>
    </w:lvl>
    <w:lvl w:ilvl="8" w:tplc="000F4249">
      <w:start w:val="1"/>
      <w:numFmt w:val="bullet"/>
      <w:lvlText w:val="-"/>
      <w:lvlJc w:val="left"/>
      <w:rPr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72D8"/>
    <w:rsid w:val="00000F0B"/>
    <w:rsid w:val="00270702"/>
    <w:rsid w:val="005F0AFF"/>
    <w:rsid w:val="009672D8"/>
    <w:rsid w:val="00B15C8A"/>
    <w:rsid w:val="00E3402F"/>
    <w:rsid w:val="00E62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92A67"/>
  <w15:docId w15:val="{48AFB645-5533-49CB-A3C6-5D1B9DB65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623D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9672D8"/>
    <w:pPr>
      <w:shd w:val="clear" w:color="auto" w:fill="FFFFFF"/>
      <w:spacing w:after="0" w:line="216" w:lineRule="exact"/>
      <w:ind w:firstLine="460"/>
      <w:jc w:val="both"/>
    </w:pPr>
    <w:rPr>
      <w:rFonts w:ascii="Times New Roman" w:eastAsia="Arial Unicode MS" w:hAnsi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9672D8"/>
    <w:rPr>
      <w:rFonts w:ascii="Times New Roman" w:eastAsia="Arial Unicode MS" w:hAnsi="Times New Roman" w:cs="Times New Roman"/>
      <w:sz w:val="20"/>
      <w:szCs w:val="20"/>
      <w:shd w:val="clear" w:color="auto" w:fill="FFFFFF"/>
      <w:lang w:eastAsia="ru-RU"/>
    </w:rPr>
  </w:style>
  <w:style w:type="character" w:customStyle="1" w:styleId="2">
    <w:name w:val="Основной текст (2)"/>
    <w:basedOn w:val="a0"/>
    <w:link w:val="21"/>
    <w:uiPriority w:val="99"/>
    <w:rsid w:val="009672D8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3">
    <w:name w:val="Основной текст (3)"/>
    <w:basedOn w:val="a0"/>
    <w:link w:val="31"/>
    <w:uiPriority w:val="99"/>
    <w:rsid w:val="009672D8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4">
    <w:name w:val="Основной текст (4)"/>
    <w:basedOn w:val="a0"/>
    <w:link w:val="41"/>
    <w:uiPriority w:val="99"/>
    <w:rsid w:val="009672D8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5">
    <w:name w:val="Основной текст (5)"/>
    <w:basedOn w:val="a0"/>
    <w:link w:val="51"/>
    <w:uiPriority w:val="99"/>
    <w:rsid w:val="009672D8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a5">
    <w:name w:val="Основной текст + Курсив"/>
    <w:uiPriority w:val="99"/>
    <w:rsid w:val="009672D8"/>
    <w:rPr>
      <w:rFonts w:ascii="Times New Roman" w:hAnsi="Times New Roman" w:cs="Times New Roman"/>
      <w:i/>
      <w:iCs/>
      <w:sz w:val="20"/>
      <w:szCs w:val="20"/>
    </w:rPr>
  </w:style>
  <w:style w:type="character" w:customStyle="1" w:styleId="6">
    <w:name w:val="Основной текст (6)"/>
    <w:basedOn w:val="a0"/>
    <w:link w:val="61"/>
    <w:uiPriority w:val="99"/>
    <w:rsid w:val="009672D8"/>
    <w:rPr>
      <w:rFonts w:ascii="Times New Roman" w:hAnsi="Times New Roman" w:cs="Times New Roman"/>
      <w:b/>
      <w:bCs/>
      <w:i/>
      <w:iCs/>
      <w:sz w:val="20"/>
      <w:szCs w:val="20"/>
      <w:shd w:val="clear" w:color="auto" w:fill="FFFFFF"/>
    </w:rPr>
  </w:style>
  <w:style w:type="character" w:customStyle="1" w:styleId="1">
    <w:name w:val="Заголовок №1"/>
    <w:basedOn w:val="a0"/>
    <w:link w:val="11"/>
    <w:uiPriority w:val="99"/>
    <w:rsid w:val="009672D8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7">
    <w:name w:val="Основной текст (7)"/>
    <w:basedOn w:val="a0"/>
    <w:link w:val="71"/>
    <w:uiPriority w:val="99"/>
    <w:rsid w:val="009672D8"/>
    <w:rPr>
      <w:rFonts w:ascii="Times New Roman" w:hAnsi="Times New Roman" w:cs="Times New Roman"/>
      <w:b/>
      <w:bCs/>
      <w:i/>
      <w:iCs/>
      <w:sz w:val="20"/>
      <w:szCs w:val="20"/>
      <w:shd w:val="clear" w:color="auto" w:fill="FFFFFF"/>
    </w:rPr>
  </w:style>
  <w:style w:type="character" w:customStyle="1" w:styleId="50">
    <w:name w:val="Основной текст (5) + Не курсив"/>
    <w:basedOn w:val="5"/>
    <w:uiPriority w:val="99"/>
    <w:rsid w:val="009672D8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9672D8"/>
    <w:pPr>
      <w:shd w:val="clear" w:color="auto" w:fill="FFFFFF"/>
      <w:spacing w:after="0" w:line="216" w:lineRule="exact"/>
    </w:pPr>
    <w:rPr>
      <w:rFonts w:ascii="Times New Roman" w:hAnsi="Times New Roman"/>
      <w:sz w:val="20"/>
      <w:szCs w:val="20"/>
    </w:rPr>
  </w:style>
  <w:style w:type="paragraph" w:customStyle="1" w:styleId="31">
    <w:name w:val="Основной текст (3)1"/>
    <w:basedOn w:val="a"/>
    <w:link w:val="3"/>
    <w:uiPriority w:val="99"/>
    <w:rsid w:val="009672D8"/>
    <w:pPr>
      <w:shd w:val="clear" w:color="auto" w:fill="FFFFFF"/>
      <w:spacing w:after="0" w:line="216" w:lineRule="exact"/>
      <w:jc w:val="both"/>
    </w:pPr>
    <w:rPr>
      <w:rFonts w:ascii="Times New Roman" w:hAnsi="Times New Roman"/>
      <w:sz w:val="20"/>
      <w:szCs w:val="20"/>
    </w:rPr>
  </w:style>
  <w:style w:type="paragraph" w:customStyle="1" w:styleId="41">
    <w:name w:val="Основной текст (4)1"/>
    <w:basedOn w:val="a"/>
    <w:link w:val="4"/>
    <w:uiPriority w:val="99"/>
    <w:rsid w:val="009672D8"/>
    <w:pPr>
      <w:shd w:val="clear" w:color="auto" w:fill="FFFFFF"/>
      <w:spacing w:after="0" w:line="216" w:lineRule="exact"/>
    </w:pPr>
    <w:rPr>
      <w:rFonts w:ascii="Times New Roman" w:hAnsi="Times New Roman"/>
      <w:i/>
      <w:iCs/>
      <w:sz w:val="20"/>
      <w:szCs w:val="20"/>
    </w:rPr>
  </w:style>
  <w:style w:type="paragraph" w:customStyle="1" w:styleId="51">
    <w:name w:val="Основной текст (5)1"/>
    <w:basedOn w:val="a"/>
    <w:link w:val="5"/>
    <w:uiPriority w:val="99"/>
    <w:rsid w:val="009672D8"/>
    <w:pPr>
      <w:shd w:val="clear" w:color="auto" w:fill="FFFFFF"/>
      <w:spacing w:after="0" w:line="216" w:lineRule="exact"/>
      <w:ind w:firstLine="460"/>
      <w:jc w:val="both"/>
    </w:pPr>
    <w:rPr>
      <w:rFonts w:ascii="Times New Roman" w:hAnsi="Times New Roman"/>
      <w:i/>
      <w:iCs/>
      <w:sz w:val="20"/>
      <w:szCs w:val="20"/>
    </w:rPr>
  </w:style>
  <w:style w:type="paragraph" w:customStyle="1" w:styleId="61">
    <w:name w:val="Основной текст (6)1"/>
    <w:basedOn w:val="a"/>
    <w:link w:val="6"/>
    <w:uiPriority w:val="99"/>
    <w:rsid w:val="009672D8"/>
    <w:pPr>
      <w:shd w:val="clear" w:color="auto" w:fill="FFFFFF"/>
      <w:spacing w:after="0" w:line="216" w:lineRule="exact"/>
    </w:pPr>
    <w:rPr>
      <w:rFonts w:ascii="Times New Roman" w:hAnsi="Times New Roman"/>
      <w:b/>
      <w:bCs/>
      <w:i/>
      <w:iCs/>
      <w:sz w:val="20"/>
      <w:szCs w:val="20"/>
    </w:rPr>
  </w:style>
  <w:style w:type="paragraph" w:customStyle="1" w:styleId="11">
    <w:name w:val="Заголовок №11"/>
    <w:basedOn w:val="a"/>
    <w:link w:val="1"/>
    <w:uiPriority w:val="99"/>
    <w:rsid w:val="009672D8"/>
    <w:pPr>
      <w:shd w:val="clear" w:color="auto" w:fill="FFFFFF"/>
      <w:spacing w:after="180" w:line="226" w:lineRule="exact"/>
      <w:jc w:val="center"/>
      <w:outlineLvl w:val="0"/>
    </w:pPr>
    <w:rPr>
      <w:rFonts w:ascii="Times New Roman" w:hAnsi="Times New Roman"/>
      <w:b/>
      <w:bCs/>
    </w:rPr>
  </w:style>
  <w:style w:type="paragraph" w:customStyle="1" w:styleId="71">
    <w:name w:val="Основной текст (7)1"/>
    <w:basedOn w:val="a"/>
    <w:link w:val="7"/>
    <w:uiPriority w:val="99"/>
    <w:rsid w:val="009672D8"/>
    <w:pPr>
      <w:shd w:val="clear" w:color="auto" w:fill="FFFFFF"/>
      <w:spacing w:after="0" w:line="216" w:lineRule="exact"/>
      <w:ind w:firstLine="480"/>
      <w:jc w:val="both"/>
    </w:pPr>
    <w:rPr>
      <w:rFonts w:ascii="Times New Roman" w:hAnsi="Times New Roman"/>
      <w:b/>
      <w:bCs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2224</Words>
  <Characters>12680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cp:lastModifiedBy>Пользователь</cp:lastModifiedBy>
  <cp:revision>3</cp:revision>
  <dcterms:created xsi:type="dcterms:W3CDTF">2012-05-05T05:55:00Z</dcterms:created>
  <dcterms:modified xsi:type="dcterms:W3CDTF">2020-09-29T11:31:00Z</dcterms:modified>
</cp:coreProperties>
</file>